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3" w:rsidRPr="00EF7533" w:rsidRDefault="00EF7533" w:rsidP="00EF7533">
      <w:pPr>
        <w:spacing w:line="360" w:lineRule="auto"/>
        <w:jc w:val="center"/>
        <w:rPr>
          <w:rStyle w:val="fontstyle31"/>
          <w:rFonts w:hint="default"/>
        </w:rPr>
      </w:pPr>
      <w:r w:rsidRPr="00EF7533">
        <w:rPr>
          <w:rStyle w:val="fontstyle31"/>
          <w:rFonts w:hint="default"/>
        </w:rPr>
        <w:t>申报须知</w:t>
      </w:r>
    </w:p>
    <w:p w:rsidR="0089234F" w:rsidRPr="0003083E" w:rsidRDefault="002D516F" w:rsidP="0089234F">
      <w:pPr>
        <w:spacing w:line="360" w:lineRule="auto"/>
        <w:rPr>
          <w:rStyle w:val="fontstyle01"/>
          <w:sz w:val="24"/>
          <w:szCs w:val="24"/>
        </w:rPr>
      </w:pPr>
      <w:r>
        <w:rPr>
          <w:rStyle w:val="fontstyle31"/>
          <w:rFonts w:hint="default"/>
          <w:sz w:val="24"/>
        </w:rPr>
        <w:t>一、国别、资助领域</w:t>
      </w:r>
      <w:r w:rsidR="0089234F" w:rsidRPr="0003083E">
        <w:rPr>
          <w:rStyle w:val="fontstyle31"/>
          <w:rFonts w:hint="default"/>
          <w:sz w:val="24"/>
        </w:rPr>
        <w:t>方向</w:t>
      </w:r>
    </w:p>
    <w:p w:rsidR="00226A90" w:rsidRPr="00D36F2F" w:rsidRDefault="00C01740" w:rsidP="00D36F2F">
      <w:pPr>
        <w:spacing w:line="360" w:lineRule="auto"/>
        <w:ind w:firstLine="480"/>
        <w:rPr>
          <w:rFonts w:ascii="宋体" w:hAnsi="宋体" w:cs="宋体"/>
          <w:color w:val="333333"/>
          <w:kern w:val="0"/>
          <w:sz w:val="24"/>
        </w:rPr>
      </w:pPr>
      <w:r>
        <w:rPr>
          <w:rStyle w:val="fontstyle01"/>
          <w:rFonts w:hint="eastAsia"/>
          <w:sz w:val="24"/>
          <w:szCs w:val="24"/>
        </w:rPr>
        <w:t>“</w:t>
      </w:r>
      <w:r w:rsidR="00E427B9" w:rsidRPr="006E3D02">
        <w:rPr>
          <w:rStyle w:val="fontstyle01"/>
          <w:rFonts w:hint="eastAsia"/>
          <w:sz w:val="24"/>
          <w:szCs w:val="24"/>
        </w:rPr>
        <w:t>政府间国际科技创新合作</w:t>
      </w:r>
      <w:r w:rsidRPr="00C01740">
        <w:rPr>
          <w:rStyle w:val="fontstyle01"/>
          <w:rFonts w:hint="eastAsia"/>
          <w:sz w:val="24"/>
          <w:szCs w:val="24"/>
        </w:rPr>
        <w:t>”</w:t>
      </w:r>
      <w:r w:rsidR="00E427B9" w:rsidRPr="006E3D02">
        <w:rPr>
          <w:rStyle w:val="fontstyle01"/>
          <w:rFonts w:hint="eastAsia"/>
          <w:sz w:val="24"/>
          <w:szCs w:val="24"/>
        </w:rPr>
        <w:t>重点专项</w:t>
      </w:r>
      <w:r w:rsidR="00613D96" w:rsidRPr="004C473F">
        <w:rPr>
          <w:rStyle w:val="fontstyle01"/>
          <w:rFonts w:hint="eastAsia"/>
          <w:sz w:val="24"/>
          <w:szCs w:val="24"/>
        </w:rPr>
        <w:t>2021</w:t>
      </w:r>
      <w:r w:rsidR="00D35E5E" w:rsidRPr="004C473F">
        <w:rPr>
          <w:rStyle w:val="fontstyle01"/>
          <w:rFonts w:hint="eastAsia"/>
          <w:sz w:val="24"/>
          <w:szCs w:val="24"/>
        </w:rPr>
        <w:t>年度第二</w:t>
      </w:r>
      <w:r w:rsidR="00613D96" w:rsidRPr="004C473F">
        <w:rPr>
          <w:rStyle w:val="fontstyle01"/>
          <w:rFonts w:hint="eastAsia"/>
          <w:sz w:val="24"/>
          <w:szCs w:val="24"/>
        </w:rPr>
        <w:t>批</w:t>
      </w:r>
      <w:r w:rsidR="00613D96" w:rsidRPr="006E3D02">
        <w:rPr>
          <w:rStyle w:val="fontstyle01"/>
          <w:sz w:val="24"/>
          <w:szCs w:val="24"/>
        </w:rPr>
        <w:t>项目</w:t>
      </w:r>
      <w:r w:rsidR="00613D96" w:rsidRPr="006E3D02">
        <w:rPr>
          <w:rStyle w:val="fontstyle01"/>
          <w:rFonts w:hint="eastAsia"/>
          <w:sz w:val="24"/>
          <w:szCs w:val="24"/>
        </w:rPr>
        <w:t>设立</w:t>
      </w:r>
      <w:r w:rsidR="00D35E5E">
        <w:rPr>
          <w:rStyle w:val="fontstyle11"/>
          <w:rFonts w:hint="eastAsia"/>
          <w:sz w:val="24"/>
          <w:szCs w:val="24"/>
        </w:rPr>
        <w:t>8</w:t>
      </w:r>
      <w:r w:rsidR="00613D96" w:rsidRPr="006E3D02">
        <w:rPr>
          <w:rStyle w:val="fontstyle01"/>
          <w:rFonts w:hint="eastAsia"/>
          <w:sz w:val="24"/>
          <w:szCs w:val="24"/>
        </w:rPr>
        <w:t>个指南方向，</w:t>
      </w:r>
      <w:r w:rsidR="00613D96" w:rsidRPr="006E3D02">
        <w:rPr>
          <w:rStyle w:val="fontstyle01"/>
          <w:sz w:val="24"/>
          <w:szCs w:val="24"/>
        </w:rPr>
        <w:t>支持与</w:t>
      </w:r>
      <w:r w:rsidR="00D35E5E">
        <w:rPr>
          <w:rStyle w:val="fontstyle11"/>
          <w:rFonts w:hint="eastAsia"/>
          <w:sz w:val="24"/>
          <w:szCs w:val="24"/>
        </w:rPr>
        <w:t>7</w:t>
      </w:r>
      <w:r w:rsidR="00613D96" w:rsidRPr="006E3D02">
        <w:rPr>
          <w:rStyle w:val="fontstyle01"/>
          <w:sz w:val="24"/>
          <w:szCs w:val="24"/>
        </w:rPr>
        <w:t>个国家、地区、国际组织和多边机制开展政府间科技合作，项目任务数</w:t>
      </w:r>
      <w:r w:rsidR="00D35E5E">
        <w:rPr>
          <w:rStyle w:val="fontstyle11"/>
          <w:rFonts w:hint="eastAsia"/>
          <w:sz w:val="24"/>
          <w:szCs w:val="24"/>
        </w:rPr>
        <w:t>79~82</w:t>
      </w:r>
      <w:r w:rsidR="00613D96" w:rsidRPr="006E3D02">
        <w:rPr>
          <w:rStyle w:val="fontstyle01"/>
          <w:sz w:val="24"/>
          <w:szCs w:val="24"/>
        </w:rPr>
        <w:t>项左右，</w:t>
      </w:r>
      <w:r w:rsidR="00613D96" w:rsidRPr="006E3D02">
        <w:rPr>
          <w:rStyle w:val="fontstyle01"/>
          <w:rFonts w:hint="eastAsia"/>
          <w:sz w:val="24"/>
          <w:szCs w:val="24"/>
        </w:rPr>
        <w:t>国拨</w:t>
      </w:r>
      <w:r w:rsidR="00613D96" w:rsidRPr="006E3D02">
        <w:rPr>
          <w:rStyle w:val="fontstyle01"/>
          <w:sz w:val="24"/>
          <w:szCs w:val="24"/>
        </w:rPr>
        <w:t>经费</w:t>
      </w:r>
      <w:r w:rsidR="00613D96" w:rsidRPr="006E3D02">
        <w:rPr>
          <w:rStyle w:val="fontstyle01"/>
          <w:rFonts w:hint="eastAsia"/>
          <w:sz w:val="24"/>
          <w:szCs w:val="24"/>
        </w:rPr>
        <w:t>总概算</w:t>
      </w:r>
      <w:r w:rsidR="00D35E5E" w:rsidRPr="00D35E5E">
        <w:rPr>
          <w:rStyle w:val="fontstyle01"/>
          <w:sz w:val="24"/>
          <w:szCs w:val="24"/>
        </w:rPr>
        <w:t>2.578</w:t>
      </w:r>
      <w:r w:rsidR="00613D96" w:rsidRPr="006E3D02">
        <w:rPr>
          <w:rStyle w:val="fontstyle01"/>
          <w:rFonts w:hint="eastAsia"/>
          <w:sz w:val="24"/>
          <w:szCs w:val="24"/>
        </w:rPr>
        <w:t>亿</w:t>
      </w:r>
      <w:r w:rsidR="00613D96" w:rsidRPr="006E3D02">
        <w:rPr>
          <w:rStyle w:val="fontstyle01"/>
          <w:sz w:val="24"/>
          <w:szCs w:val="24"/>
        </w:rPr>
        <w:t>元，每个项目实施周期为</w:t>
      </w:r>
      <w:r w:rsidR="00613D96" w:rsidRPr="006E3D02">
        <w:rPr>
          <w:rStyle w:val="fontstyle11"/>
          <w:sz w:val="24"/>
          <w:szCs w:val="24"/>
        </w:rPr>
        <w:t>2~3</w:t>
      </w:r>
      <w:r w:rsidR="00613D96" w:rsidRPr="006E3D02">
        <w:rPr>
          <w:rStyle w:val="fontstyle01"/>
          <w:sz w:val="24"/>
          <w:szCs w:val="24"/>
        </w:rPr>
        <w:t>年</w:t>
      </w:r>
      <w:r w:rsidR="0089234F" w:rsidRPr="0003083E">
        <w:rPr>
          <w:rStyle w:val="fontstyle01"/>
          <w:rFonts w:hint="eastAsia"/>
          <w:sz w:val="24"/>
          <w:szCs w:val="24"/>
        </w:rPr>
        <w:t>（</w:t>
      </w:r>
      <w:r w:rsidR="00760143">
        <w:rPr>
          <w:rStyle w:val="fontstyle01"/>
          <w:rFonts w:hint="eastAsia"/>
          <w:b/>
          <w:color w:val="auto"/>
          <w:sz w:val="24"/>
          <w:szCs w:val="24"/>
        </w:rPr>
        <w:t>详细内容请查</w:t>
      </w:r>
      <w:r w:rsidR="0089234F" w:rsidRPr="0003083E">
        <w:rPr>
          <w:rStyle w:val="fontstyle01"/>
          <w:rFonts w:hint="eastAsia"/>
          <w:b/>
          <w:color w:val="auto"/>
          <w:sz w:val="24"/>
          <w:szCs w:val="24"/>
        </w:rPr>
        <w:t>看附件</w:t>
      </w:r>
      <w:r w:rsidR="00E427B9">
        <w:rPr>
          <w:rStyle w:val="fontstyle01"/>
          <w:rFonts w:hint="eastAsia"/>
          <w:b/>
          <w:color w:val="auto"/>
          <w:sz w:val="24"/>
          <w:szCs w:val="24"/>
        </w:rPr>
        <w:t>1</w:t>
      </w:r>
      <w:r w:rsidR="0089234F" w:rsidRPr="0003083E">
        <w:rPr>
          <w:rStyle w:val="fontstyle01"/>
          <w:rFonts w:hint="eastAsia"/>
          <w:color w:val="auto"/>
          <w:sz w:val="24"/>
          <w:szCs w:val="24"/>
        </w:rPr>
        <w:t>）</w:t>
      </w:r>
      <w:r w:rsidR="0089234F" w:rsidRPr="0003083E">
        <w:rPr>
          <w:rStyle w:val="fontstyle01"/>
          <w:rFonts w:hint="eastAsia"/>
          <w:sz w:val="24"/>
          <w:szCs w:val="24"/>
        </w:rPr>
        <w:t>：</w:t>
      </w:r>
    </w:p>
    <w:tbl>
      <w:tblPr>
        <w:tblStyle w:val="a5"/>
        <w:tblW w:w="4489" w:type="pct"/>
        <w:jc w:val="center"/>
        <w:tblLook w:val="04A0" w:firstRow="1" w:lastRow="0" w:firstColumn="1" w:lastColumn="0" w:noHBand="0" w:noVBand="1"/>
      </w:tblPr>
      <w:tblGrid>
        <w:gridCol w:w="817"/>
        <w:gridCol w:w="2555"/>
        <w:gridCol w:w="7653"/>
        <w:gridCol w:w="1700"/>
      </w:tblGrid>
      <w:tr w:rsidR="007749E7" w:rsidRPr="0003083E" w:rsidTr="007749E7">
        <w:trPr>
          <w:trHeight w:val="567"/>
          <w:jc w:val="center"/>
        </w:trPr>
        <w:tc>
          <w:tcPr>
            <w:tcW w:w="321" w:type="pct"/>
            <w:vAlign w:val="center"/>
          </w:tcPr>
          <w:p w:rsidR="007749E7" w:rsidRPr="007749E7" w:rsidRDefault="007749E7" w:rsidP="00E70727">
            <w:pPr>
              <w:spacing w:line="400" w:lineRule="exact"/>
              <w:jc w:val="center"/>
              <w:rPr>
                <w:rFonts w:ascii="Times New Roman" w:hAnsi="Times New Roman" w:cs="Times New Roman"/>
                <w:b/>
                <w:sz w:val="24"/>
              </w:rPr>
            </w:pPr>
            <w:r w:rsidRPr="007749E7">
              <w:rPr>
                <w:rFonts w:ascii="Times New Roman" w:hAnsiTheme="minorEastAsia" w:cs="Times New Roman"/>
                <w:b/>
                <w:sz w:val="24"/>
              </w:rPr>
              <w:t>序号</w:t>
            </w:r>
          </w:p>
        </w:tc>
        <w:tc>
          <w:tcPr>
            <w:tcW w:w="1004" w:type="pct"/>
            <w:vAlign w:val="center"/>
          </w:tcPr>
          <w:p w:rsidR="007749E7" w:rsidRPr="007749E7" w:rsidRDefault="007749E7" w:rsidP="00E70727">
            <w:pPr>
              <w:spacing w:line="400" w:lineRule="exact"/>
              <w:jc w:val="center"/>
              <w:rPr>
                <w:rFonts w:ascii="Times New Roman" w:hAnsiTheme="minorEastAsia" w:cs="Times New Roman"/>
                <w:b/>
                <w:sz w:val="24"/>
              </w:rPr>
            </w:pPr>
            <w:r w:rsidRPr="007749E7">
              <w:rPr>
                <w:rFonts w:ascii="Times New Roman" w:hAnsiTheme="minorEastAsia" w:cs="Times New Roman"/>
                <w:b/>
                <w:sz w:val="24"/>
              </w:rPr>
              <w:t>合作</w:t>
            </w:r>
            <w:r w:rsidRPr="007749E7">
              <w:rPr>
                <w:rFonts w:ascii="Times New Roman" w:hAnsiTheme="minorEastAsia" w:cs="Times New Roman" w:hint="eastAsia"/>
                <w:b/>
                <w:sz w:val="24"/>
              </w:rPr>
              <w:t>国别</w:t>
            </w:r>
          </w:p>
        </w:tc>
        <w:tc>
          <w:tcPr>
            <w:tcW w:w="3007" w:type="pct"/>
            <w:vAlign w:val="center"/>
          </w:tcPr>
          <w:p w:rsidR="007749E7" w:rsidRPr="007749E7" w:rsidRDefault="007749E7" w:rsidP="00E70727">
            <w:pPr>
              <w:spacing w:line="400" w:lineRule="exact"/>
              <w:jc w:val="center"/>
              <w:rPr>
                <w:rFonts w:ascii="Times New Roman" w:hAnsi="Times New Roman" w:cs="Times New Roman"/>
                <w:b/>
                <w:sz w:val="24"/>
              </w:rPr>
            </w:pPr>
            <w:r w:rsidRPr="007749E7">
              <w:rPr>
                <w:rFonts w:ascii="Times New Roman" w:hAnsiTheme="minorEastAsia" w:cs="Times New Roman"/>
                <w:b/>
                <w:sz w:val="24"/>
              </w:rPr>
              <w:t>资助领域方向</w:t>
            </w:r>
          </w:p>
        </w:tc>
        <w:tc>
          <w:tcPr>
            <w:tcW w:w="668" w:type="pct"/>
            <w:vAlign w:val="center"/>
          </w:tcPr>
          <w:p w:rsidR="007749E7" w:rsidRPr="007749E7" w:rsidRDefault="007749E7" w:rsidP="00E70727">
            <w:pPr>
              <w:spacing w:line="400" w:lineRule="exact"/>
              <w:jc w:val="center"/>
              <w:rPr>
                <w:rFonts w:ascii="Times New Roman" w:hAnsi="Times New Roman" w:cs="Times New Roman"/>
                <w:b/>
                <w:sz w:val="24"/>
              </w:rPr>
            </w:pPr>
            <w:r w:rsidRPr="007749E7">
              <w:rPr>
                <w:rFonts w:ascii="Times New Roman" w:hAnsiTheme="minorEastAsia" w:cs="Times New Roman" w:hint="eastAsia"/>
                <w:b/>
                <w:sz w:val="24"/>
              </w:rPr>
              <w:t>总</w:t>
            </w:r>
            <w:r w:rsidRPr="007749E7">
              <w:rPr>
                <w:rFonts w:ascii="Times New Roman" w:hAnsiTheme="minorEastAsia" w:cs="Times New Roman"/>
                <w:b/>
                <w:sz w:val="24"/>
              </w:rPr>
              <w:t>金额（万元）</w:t>
            </w:r>
            <w:r w:rsidRPr="007749E7">
              <w:rPr>
                <w:rFonts w:ascii="Times New Roman" w:hAnsi="Times New Roman" w:cs="Times New Roman"/>
                <w:b/>
                <w:sz w:val="24"/>
              </w:rPr>
              <w:t>/</w:t>
            </w:r>
            <w:r w:rsidRPr="007749E7">
              <w:rPr>
                <w:rFonts w:ascii="Times New Roman" w:hAnsiTheme="minorEastAsia" w:cs="Times New Roman"/>
                <w:b/>
                <w:sz w:val="24"/>
              </w:rPr>
              <w:t>资助数（</w:t>
            </w:r>
            <w:proofErr w:type="gramStart"/>
            <w:r w:rsidRPr="007749E7">
              <w:rPr>
                <w:rFonts w:ascii="Times New Roman" w:hAnsiTheme="minorEastAsia" w:cs="Times New Roman"/>
                <w:b/>
                <w:sz w:val="24"/>
              </w:rPr>
              <w:t>个</w:t>
            </w:r>
            <w:proofErr w:type="gramEnd"/>
            <w:r w:rsidRPr="007749E7">
              <w:rPr>
                <w:rFonts w:ascii="Times New Roman" w:hAnsiTheme="minorEastAsia" w:cs="Times New Roman"/>
                <w:b/>
                <w:sz w:val="24"/>
              </w:rPr>
              <w:t>）</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1.1</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D35E5E">
              <w:rPr>
                <w:rFonts w:asciiTheme="minorEastAsia" w:hAnsiTheme="minorEastAsia" w:cs="Times New Roman" w:hint="eastAsia"/>
                <w:sz w:val="24"/>
              </w:rPr>
              <w:t>以色列</w:t>
            </w:r>
          </w:p>
        </w:tc>
        <w:tc>
          <w:tcPr>
            <w:tcW w:w="3007" w:type="pct"/>
            <w:vAlign w:val="center"/>
          </w:tcPr>
          <w:p w:rsidR="007749E7" w:rsidRPr="00B21EA3" w:rsidRDefault="007749E7" w:rsidP="00D35E5E">
            <w:pPr>
              <w:spacing w:line="400" w:lineRule="exact"/>
              <w:jc w:val="center"/>
              <w:rPr>
                <w:rFonts w:asciiTheme="minorEastAsia" w:hAnsiTheme="minorEastAsia" w:cs="Times New Roman"/>
                <w:sz w:val="24"/>
              </w:rPr>
            </w:pPr>
            <w:r w:rsidRPr="00D35E5E">
              <w:rPr>
                <w:rFonts w:asciiTheme="minorEastAsia" w:hAnsiTheme="minorEastAsia" w:cs="Times New Roman" w:hint="eastAsia"/>
                <w:sz w:val="24"/>
              </w:rPr>
              <w:t>不限领域</w:t>
            </w:r>
          </w:p>
        </w:tc>
        <w:tc>
          <w:tcPr>
            <w:tcW w:w="668" w:type="pct"/>
            <w:vAlign w:val="center"/>
          </w:tcPr>
          <w:p w:rsidR="007749E7" w:rsidRPr="0003083E" w:rsidRDefault="007749E7"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2000/10</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1.2</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D35E5E">
              <w:rPr>
                <w:rFonts w:asciiTheme="minorEastAsia" w:hAnsiTheme="minorEastAsia" w:cs="Times New Roman" w:hint="eastAsia"/>
                <w:sz w:val="24"/>
              </w:rPr>
              <w:t>日本</w:t>
            </w:r>
          </w:p>
        </w:tc>
        <w:tc>
          <w:tcPr>
            <w:tcW w:w="3007" w:type="pct"/>
            <w:vAlign w:val="center"/>
          </w:tcPr>
          <w:p w:rsidR="007749E7" w:rsidRPr="00B21EA3" w:rsidRDefault="007749E7" w:rsidP="00D35E5E">
            <w:pPr>
              <w:spacing w:line="400" w:lineRule="exact"/>
              <w:jc w:val="center"/>
              <w:rPr>
                <w:rFonts w:asciiTheme="minorEastAsia" w:hAnsiTheme="minorEastAsia" w:cs="Times New Roman"/>
                <w:sz w:val="24"/>
              </w:rPr>
            </w:pPr>
            <w:r w:rsidRPr="00D35E5E">
              <w:rPr>
                <w:rFonts w:asciiTheme="minorEastAsia" w:hAnsiTheme="minorEastAsia" w:cs="Times New Roman" w:hint="eastAsia"/>
                <w:sz w:val="24"/>
              </w:rPr>
              <w:t>不限领域</w:t>
            </w:r>
          </w:p>
        </w:tc>
        <w:tc>
          <w:tcPr>
            <w:tcW w:w="668" w:type="pct"/>
            <w:vAlign w:val="center"/>
          </w:tcPr>
          <w:p w:rsidR="007749E7" w:rsidRPr="0003083E" w:rsidRDefault="007749E7"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3</w:t>
            </w:r>
            <w:r w:rsidRPr="00D35E5E">
              <w:rPr>
                <w:rFonts w:ascii="Times New Roman" w:hAnsiTheme="minorEastAsia" w:cs="Times New Roman"/>
                <w:sz w:val="24"/>
              </w:rPr>
              <w:t>000/10</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1.3</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D35E5E">
              <w:rPr>
                <w:rFonts w:asciiTheme="minorEastAsia" w:hAnsiTheme="minorEastAsia" w:cs="Times New Roman" w:hint="eastAsia"/>
                <w:sz w:val="24"/>
              </w:rPr>
              <w:t>日本</w:t>
            </w:r>
          </w:p>
        </w:tc>
        <w:tc>
          <w:tcPr>
            <w:tcW w:w="3007" w:type="pct"/>
            <w:vAlign w:val="center"/>
          </w:tcPr>
          <w:p w:rsidR="007749E7" w:rsidRPr="00B21EA3" w:rsidRDefault="007749E7" w:rsidP="00D35E5E">
            <w:pPr>
              <w:spacing w:line="400" w:lineRule="exact"/>
              <w:jc w:val="center"/>
              <w:rPr>
                <w:rFonts w:asciiTheme="minorEastAsia" w:hAnsiTheme="minorEastAsia" w:cs="Times New Roman"/>
                <w:sz w:val="24"/>
              </w:rPr>
            </w:pPr>
            <w:r w:rsidRPr="00D35E5E">
              <w:rPr>
                <w:rFonts w:asciiTheme="minorEastAsia" w:hAnsiTheme="minorEastAsia" w:cs="Times New Roman" w:hint="eastAsia"/>
                <w:sz w:val="24"/>
              </w:rPr>
              <w:t>环境（含能源）、 医疗、 减灾防灾</w:t>
            </w:r>
          </w:p>
        </w:tc>
        <w:tc>
          <w:tcPr>
            <w:tcW w:w="668" w:type="pct"/>
            <w:vAlign w:val="center"/>
          </w:tcPr>
          <w:p w:rsidR="007749E7" w:rsidRPr="0003083E" w:rsidRDefault="007749E7"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6000/20</w:t>
            </w:r>
          </w:p>
        </w:tc>
      </w:tr>
      <w:tr w:rsidR="007749E7" w:rsidRPr="0003083E" w:rsidTr="007749E7">
        <w:trPr>
          <w:trHeight w:val="567"/>
          <w:jc w:val="center"/>
        </w:trPr>
        <w:tc>
          <w:tcPr>
            <w:tcW w:w="321" w:type="pct"/>
            <w:vAlign w:val="center"/>
          </w:tcPr>
          <w:p w:rsidR="007749E7" w:rsidRPr="0003083E" w:rsidRDefault="007749E7" w:rsidP="00A65909">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1.4</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816EB1">
              <w:rPr>
                <w:rFonts w:asciiTheme="minorEastAsia" w:hAnsiTheme="minorEastAsia" w:cs="Times New Roman" w:hint="eastAsia"/>
                <w:sz w:val="24"/>
              </w:rPr>
              <w:t>欧盟</w:t>
            </w:r>
          </w:p>
        </w:tc>
        <w:tc>
          <w:tcPr>
            <w:tcW w:w="3007" w:type="pct"/>
            <w:vAlign w:val="center"/>
          </w:tcPr>
          <w:p w:rsidR="007749E7" w:rsidRPr="00B21EA3" w:rsidRDefault="007749E7" w:rsidP="006B3DF9">
            <w:pPr>
              <w:spacing w:line="400" w:lineRule="exact"/>
              <w:jc w:val="left"/>
              <w:rPr>
                <w:rFonts w:asciiTheme="minorEastAsia" w:hAnsiTheme="minorEastAsia" w:cs="Times New Roman"/>
                <w:sz w:val="24"/>
              </w:rPr>
            </w:pPr>
            <w:r w:rsidRPr="00816EB1">
              <w:rPr>
                <w:rFonts w:asciiTheme="minorEastAsia" w:hAnsiTheme="minorEastAsia" w:cs="Times New Roman" w:hint="eastAsia"/>
                <w:sz w:val="24"/>
              </w:rPr>
              <w:t>农业、 食品和生物技术；环境（包括但不限于可持续城镇化、 气候变化等）；交通</w:t>
            </w:r>
            <w:r>
              <w:rPr>
                <w:rFonts w:asciiTheme="minorEastAsia" w:hAnsiTheme="minorEastAsia" w:cs="Times New Roman" w:hint="eastAsia"/>
                <w:sz w:val="24"/>
              </w:rPr>
              <w:t>；</w:t>
            </w:r>
            <w:r w:rsidRPr="00816EB1">
              <w:rPr>
                <w:rFonts w:asciiTheme="minorEastAsia" w:hAnsiTheme="minorEastAsia" w:cs="Times New Roman" w:hint="eastAsia"/>
                <w:sz w:val="24"/>
              </w:rPr>
              <w:t>航空；新一代信息网络</w:t>
            </w:r>
            <w:r>
              <w:rPr>
                <w:rFonts w:asciiTheme="minorEastAsia" w:hAnsiTheme="minorEastAsia" w:cs="Times New Roman" w:hint="eastAsia"/>
                <w:sz w:val="24"/>
              </w:rPr>
              <w:t>；</w:t>
            </w:r>
            <w:r w:rsidRPr="00816EB1">
              <w:rPr>
                <w:rFonts w:asciiTheme="minorEastAsia" w:hAnsiTheme="minorEastAsia" w:cs="Times New Roman" w:hint="eastAsia"/>
                <w:sz w:val="24"/>
              </w:rPr>
              <w:t>智能绿色制造</w:t>
            </w:r>
            <w:r>
              <w:rPr>
                <w:rFonts w:asciiTheme="minorEastAsia" w:hAnsiTheme="minorEastAsia" w:cs="Times New Roman" w:hint="eastAsia"/>
                <w:sz w:val="24"/>
              </w:rPr>
              <w:t>；</w:t>
            </w:r>
            <w:r w:rsidRPr="00816EB1">
              <w:rPr>
                <w:rFonts w:asciiTheme="minorEastAsia" w:hAnsiTheme="minorEastAsia" w:cs="Times New Roman" w:hint="eastAsia"/>
                <w:sz w:val="24"/>
              </w:rPr>
              <w:t>安全清洁高效的现代能源</w:t>
            </w:r>
            <w:r>
              <w:rPr>
                <w:rFonts w:asciiTheme="minorEastAsia" w:hAnsiTheme="minorEastAsia" w:cs="Times New Roman" w:hint="eastAsia"/>
                <w:sz w:val="24"/>
              </w:rPr>
              <w:t>；</w:t>
            </w:r>
            <w:r w:rsidRPr="00816EB1">
              <w:rPr>
                <w:rFonts w:asciiTheme="minorEastAsia" w:hAnsiTheme="minorEastAsia" w:cs="Times New Roman" w:hint="eastAsia"/>
                <w:sz w:val="24"/>
              </w:rPr>
              <w:t>先进有效、安全便捷的健康技术</w:t>
            </w:r>
            <w:r>
              <w:rPr>
                <w:rFonts w:asciiTheme="minorEastAsia" w:hAnsiTheme="minorEastAsia" w:cs="Times New Roman" w:hint="eastAsia"/>
                <w:sz w:val="24"/>
              </w:rPr>
              <w:t>；</w:t>
            </w:r>
            <w:r w:rsidRPr="00816EB1">
              <w:rPr>
                <w:rFonts w:asciiTheme="minorEastAsia" w:hAnsiTheme="minorEastAsia" w:cs="Times New Roman" w:hint="eastAsia"/>
                <w:sz w:val="24"/>
              </w:rPr>
              <w:t>海洋装备</w:t>
            </w:r>
            <w:r>
              <w:rPr>
                <w:rFonts w:asciiTheme="minorEastAsia" w:hAnsiTheme="minorEastAsia" w:cs="Times New Roman" w:hint="eastAsia"/>
                <w:sz w:val="24"/>
              </w:rPr>
              <w:t>；</w:t>
            </w:r>
            <w:r w:rsidRPr="00816EB1">
              <w:rPr>
                <w:rFonts w:asciiTheme="minorEastAsia" w:hAnsiTheme="minorEastAsia" w:cs="Times New Roman" w:hint="eastAsia"/>
                <w:sz w:val="24"/>
              </w:rPr>
              <w:t>航天</w:t>
            </w:r>
            <w:r>
              <w:rPr>
                <w:rFonts w:asciiTheme="minorEastAsia" w:hAnsiTheme="minorEastAsia" w:cs="Times New Roman" w:hint="eastAsia"/>
                <w:sz w:val="24"/>
              </w:rPr>
              <w:t>；</w:t>
            </w:r>
            <w:r w:rsidRPr="00816EB1">
              <w:rPr>
                <w:rFonts w:asciiTheme="minorEastAsia" w:hAnsiTheme="minorEastAsia" w:cs="Times New Roman" w:hint="eastAsia"/>
                <w:sz w:val="24"/>
              </w:rPr>
              <w:t>新材料</w:t>
            </w:r>
            <w:r>
              <w:rPr>
                <w:rFonts w:asciiTheme="minorEastAsia" w:hAnsiTheme="minorEastAsia" w:cs="Times New Roman" w:hint="eastAsia"/>
                <w:sz w:val="24"/>
              </w:rPr>
              <w:t>；</w:t>
            </w:r>
            <w:r w:rsidRPr="00816EB1">
              <w:rPr>
                <w:rFonts w:asciiTheme="minorEastAsia" w:hAnsiTheme="minorEastAsia" w:cs="Times New Roman" w:hint="eastAsia"/>
                <w:sz w:val="24"/>
              </w:rPr>
              <w:t>大科学装置科学研究</w:t>
            </w:r>
            <w:r>
              <w:rPr>
                <w:rFonts w:asciiTheme="minorEastAsia" w:hAnsiTheme="minorEastAsia" w:cs="Times New Roman" w:hint="eastAsia"/>
                <w:sz w:val="24"/>
              </w:rPr>
              <w:t>；</w:t>
            </w:r>
            <w:r w:rsidRPr="00816EB1">
              <w:rPr>
                <w:rFonts w:asciiTheme="minorEastAsia" w:hAnsiTheme="minorEastAsia" w:cs="Times New Roman" w:hint="eastAsia"/>
                <w:sz w:val="24"/>
              </w:rPr>
              <w:t>公共安全</w:t>
            </w:r>
          </w:p>
        </w:tc>
        <w:tc>
          <w:tcPr>
            <w:tcW w:w="668" w:type="pct"/>
            <w:vAlign w:val="center"/>
          </w:tcPr>
          <w:p w:rsidR="007749E7" w:rsidRPr="00816EB1" w:rsidRDefault="007749E7" w:rsidP="00816EB1">
            <w:pPr>
              <w:spacing w:line="400" w:lineRule="exact"/>
              <w:jc w:val="center"/>
              <w:rPr>
                <w:rFonts w:ascii="Times New Roman" w:hAnsiTheme="minorEastAsia" w:cs="Times New Roman"/>
                <w:sz w:val="24"/>
              </w:rPr>
            </w:pPr>
            <w:r w:rsidRPr="00816EB1">
              <w:rPr>
                <w:rFonts w:ascii="Times New Roman" w:hAnsiTheme="minorEastAsia" w:cs="Times New Roman"/>
                <w:sz w:val="24"/>
              </w:rPr>
              <w:t>6000/20</w:t>
            </w:r>
          </w:p>
        </w:tc>
      </w:tr>
      <w:tr w:rsidR="007749E7" w:rsidRPr="0003083E" w:rsidTr="007749E7">
        <w:trPr>
          <w:trHeight w:val="567"/>
          <w:jc w:val="center"/>
        </w:trPr>
        <w:tc>
          <w:tcPr>
            <w:tcW w:w="321" w:type="pct"/>
            <w:vAlign w:val="center"/>
          </w:tcPr>
          <w:p w:rsidR="007749E7" w:rsidRPr="0003083E" w:rsidRDefault="007749E7" w:rsidP="00E70727">
            <w:pPr>
              <w:spacing w:line="400" w:lineRule="exact"/>
              <w:ind w:firstLineChars="50" w:firstLine="120"/>
              <w:rPr>
                <w:rFonts w:ascii="Times New Roman" w:hAnsi="Times New Roman" w:cs="Times New Roman"/>
                <w:sz w:val="24"/>
              </w:rPr>
            </w:pPr>
            <w:r w:rsidRPr="0003083E">
              <w:rPr>
                <w:rFonts w:ascii="Times New Roman" w:hAnsi="Times New Roman" w:cs="Times New Roman" w:hint="eastAsia"/>
                <w:sz w:val="24"/>
              </w:rPr>
              <w:t>1.5</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7749E7">
              <w:rPr>
                <w:rFonts w:asciiTheme="minorEastAsia" w:hAnsiTheme="minorEastAsia" w:cs="Times New Roman" w:hint="eastAsia"/>
                <w:sz w:val="24"/>
              </w:rPr>
              <w:t>丹麦</w:t>
            </w:r>
          </w:p>
        </w:tc>
        <w:tc>
          <w:tcPr>
            <w:tcW w:w="3007" w:type="pct"/>
            <w:vAlign w:val="center"/>
          </w:tcPr>
          <w:p w:rsidR="007749E7" w:rsidRPr="00B21EA3" w:rsidRDefault="007749E7" w:rsidP="006B3DF9">
            <w:pPr>
              <w:spacing w:line="400" w:lineRule="exact"/>
              <w:jc w:val="left"/>
              <w:rPr>
                <w:rFonts w:asciiTheme="minorEastAsia" w:hAnsiTheme="minorEastAsia" w:cs="Times New Roman"/>
                <w:sz w:val="24"/>
              </w:rPr>
            </w:pPr>
            <w:r w:rsidRPr="007749E7">
              <w:rPr>
                <w:rFonts w:asciiTheme="minorEastAsia" w:hAnsiTheme="minorEastAsia" w:cs="Times New Roman" w:hint="eastAsia"/>
                <w:sz w:val="24"/>
              </w:rPr>
              <w:t>二氧化碳捕集、 封存与利用（CCUS</w:t>
            </w:r>
            <w:r>
              <w:rPr>
                <w:rFonts w:asciiTheme="minorEastAsia" w:hAnsiTheme="minorEastAsia" w:cs="Times New Roman" w:hint="eastAsia"/>
                <w:sz w:val="24"/>
              </w:rPr>
              <w:t>）；</w:t>
            </w:r>
            <w:r w:rsidRPr="007749E7">
              <w:rPr>
                <w:rFonts w:asciiTheme="minorEastAsia" w:hAnsiTheme="minorEastAsia" w:cs="Times New Roman" w:hint="eastAsia"/>
                <w:sz w:val="24"/>
              </w:rPr>
              <w:t>交通和工业部门的绿色燃料（ “ 电转 X” 等）</w:t>
            </w:r>
            <w:r>
              <w:rPr>
                <w:rFonts w:asciiTheme="minorEastAsia" w:hAnsiTheme="minorEastAsia" w:cs="Times New Roman" w:hint="eastAsia"/>
                <w:sz w:val="24"/>
              </w:rPr>
              <w:t>；</w:t>
            </w:r>
            <w:r w:rsidRPr="007749E7">
              <w:rPr>
                <w:rFonts w:asciiTheme="minorEastAsia" w:hAnsiTheme="minorEastAsia" w:cs="Times New Roman" w:hint="eastAsia"/>
                <w:sz w:val="24"/>
              </w:rPr>
              <w:t>气候与环境友好型农业和粮食生产</w:t>
            </w:r>
            <w:r>
              <w:rPr>
                <w:rFonts w:asciiTheme="minorEastAsia" w:hAnsiTheme="minorEastAsia" w:cs="Times New Roman" w:hint="eastAsia"/>
                <w:sz w:val="24"/>
              </w:rPr>
              <w:t>；</w:t>
            </w:r>
            <w:r w:rsidRPr="007749E7">
              <w:rPr>
                <w:rFonts w:asciiTheme="minorEastAsia" w:hAnsiTheme="minorEastAsia" w:cs="Times New Roman" w:hint="eastAsia"/>
                <w:sz w:val="24"/>
              </w:rPr>
              <w:t>以塑料和纺织品为重点的循环经济</w:t>
            </w:r>
          </w:p>
        </w:tc>
        <w:tc>
          <w:tcPr>
            <w:tcW w:w="668" w:type="pct"/>
            <w:vAlign w:val="center"/>
          </w:tcPr>
          <w:p w:rsidR="007749E7" w:rsidRPr="0003083E" w:rsidRDefault="007749E7"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2000/</w:t>
            </w:r>
            <w:r w:rsidRPr="007749E7">
              <w:rPr>
                <w:rFonts w:ascii="Times New Roman" w:hAnsiTheme="minorEastAsia" w:cs="Times New Roman" w:hint="eastAsia"/>
                <w:sz w:val="24"/>
              </w:rPr>
              <w:t>4</w:t>
            </w:r>
            <w:r w:rsidRPr="007749E7">
              <w:rPr>
                <w:rFonts w:ascii="Times New Roman" w:hAnsiTheme="minorEastAsia" w:cs="Times New Roman" w:hint="eastAsia"/>
                <w:sz w:val="24"/>
              </w:rPr>
              <w:t>～</w:t>
            </w:r>
            <w:r w:rsidRPr="007749E7">
              <w:rPr>
                <w:rFonts w:ascii="Times New Roman" w:hAnsiTheme="minorEastAsia" w:cs="Times New Roman" w:hint="eastAsia"/>
                <w:sz w:val="24"/>
              </w:rPr>
              <w:t>5</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1.6</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7749E7">
              <w:rPr>
                <w:rFonts w:asciiTheme="minorEastAsia" w:hAnsiTheme="minorEastAsia" w:cs="Times New Roman" w:hint="eastAsia"/>
                <w:sz w:val="24"/>
              </w:rPr>
              <w:t>挪威</w:t>
            </w:r>
          </w:p>
        </w:tc>
        <w:tc>
          <w:tcPr>
            <w:tcW w:w="3007" w:type="pct"/>
            <w:vAlign w:val="center"/>
          </w:tcPr>
          <w:p w:rsidR="007749E7" w:rsidRPr="00B21EA3" w:rsidRDefault="007749E7" w:rsidP="006B3DF9">
            <w:pPr>
              <w:spacing w:line="400" w:lineRule="exact"/>
              <w:jc w:val="left"/>
              <w:rPr>
                <w:rFonts w:asciiTheme="minorEastAsia" w:hAnsiTheme="minorEastAsia" w:cs="Times New Roman"/>
                <w:sz w:val="24"/>
              </w:rPr>
            </w:pPr>
            <w:r w:rsidRPr="007749E7">
              <w:rPr>
                <w:rFonts w:asciiTheme="minorEastAsia" w:hAnsiTheme="minorEastAsia" w:cs="Times New Roman" w:hint="eastAsia"/>
                <w:sz w:val="24"/>
              </w:rPr>
              <w:t>气候和地球系统模拟及其可预测性</w:t>
            </w:r>
            <w:r>
              <w:rPr>
                <w:rFonts w:asciiTheme="minorEastAsia" w:hAnsiTheme="minorEastAsia" w:cs="Times New Roman" w:hint="eastAsia"/>
                <w:sz w:val="24"/>
              </w:rPr>
              <w:t>；</w:t>
            </w:r>
            <w:r w:rsidRPr="007749E7">
              <w:rPr>
                <w:rFonts w:asciiTheme="minorEastAsia" w:hAnsiTheme="minorEastAsia" w:cs="Times New Roman" w:hint="eastAsia"/>
                <w:sz w:val="24"/>
              </w:rPr>
              <w:t>极地和高山地区的气候系统和水文过程</w:t>
            </w:r>
          </w:p>
        </w:tc>
        <w:tc>
          <w:tcPr>
            <w:tcW w:w="668" w:type="pct"/>
            <w:vAlign w:val="center"/>
          </w:tcPr>
          <w:p w:rsidR="007749E7" w:rsidRPr="0003083E" w:rsidRDefault="007749E7"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6000/</w:t>
            </w:r>
            <w:r w:rsidRPr="007749E7">
              <w:rPr>
                <w:rFonts w:ascii="Times New Roman" w:hAnsiTheme="minorEastAsia" w:cs="Times New Roman" w:hint="eastAsia"/>
                <w:sz w:val="24"/>
              </w:rPr>
              <w:t>10</w:t>
            </w:r>
            <w:r w:rsidRPr="007749E7">
              <w:rPr>
                <w:rFonts w:ascii="Times New Roman" w:hAnsiTheme="minorEastAsia" w:cs="Times New Roman" w:hint="eastAsia"/>
                <w:sz w:val="24"/>
              </w:rPr>
              <w:t>～</w:t>
            </w:r>
            <w:r w:rsidRPr="007749E7">
              <w:rPr>
                <w:rFonts w:ascii="Times New Roman" w:hAnsiTheme="minorEastAsia" w:cs="Times New Roman" w:hint="eastAsia"/>
                <w:sz w:val="24"/>
              </w:rPr>
              <w:t>12</w:t>
            </w:r>
          </w:p>
        </w:tc>
      </w:tr>
      <w:tr w:rsidR="007749E7" w:rsidRPr="0003083E" w:rsidTr="007749E7">
        <w:trPr>
          <w:trHeight w:val="567"/>
          <w:jc w:val="center"/>
        </w:trPr>
        <w:tc>
          <w:tcPr>
            <w:tcW w:w="321" w:type="pct"/>
            <w:vAlign w:val="center"/>
          </w:tcPr>
          <w:p w:rsidR="007749E7" w:rsidRPr="0003083E" w:rsidRDefault="007749E7" w:rsidP="00936B1A">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lastRenderedPageBreak/>
              <w:t>1.7</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7749E7">
              <w:rPr>
                <w:rFonts w:asciiTheme="minorEastAsia" w:hAnsiTheme="minorEastAsia" w:cs="Times New Roman" w:hint="eastAsia"/>
                <w:sz w:val="24"/>
              </w:rPr>
              <w:t>马耳他</w:t>
            </w:r>
          </w:p>
        </w:tc>
        <w:tc>
          <w:tcPr>
            <w:tcW w:w="3007" w:type="pct"/>
            <w:vAlign w:val="center"/>
          </w:tcPr>
          <w:p w:rsidR="007749E7" w:rsidRPr="00B21EA3" w:rsidRDefault="007749E7" w:rsidP="00D35E5E">
            <w:pPr>
              <w:spacing w:line="400" w:lineRule="exact"/>
              <w:jc w:val="center"/>
              <w:rPr>
                <w:rFonts w:asciiTheme="minorEastAsia" w:hAnsiTheme="minorEastAsia" w:cs="Times New Roman"/>
                <w:sz w:val="24"/>
              </w:rPr>
            </w:pPr>
            <w:r w:rsidRPr="007749E7">
              <w:rPr>
                <w:rFonts w:asciiTheme="minorEastAsia" w:hAnsiTheme="minorEastAsia" w:cs="Times New Roman" w:hint="eastAsia"/>
                <w:sz w:val="24"/>
              </w:rPr>
              <w:t>数字技术</w:t>
            </w:r>
            <w:r>
              <w:rPr>
                <w:rFonts w:asciiTheme="minorEastAsia" w:hAnsiTheme="minorEastAsia" w:cs="Times New Roman" w:hint="eastAsia"/>
                <w:sz w:val="24"/>
              </w:rPr>
              <w:t>；</w:t>
            </w:r>
            <w:r w:rsidRPr="007749E7">
              <w:rPr>
                <w:rFonts w:asciiTheme="minorEastAsia" w:hAnsiTheme="minorEastAsia" w:cs="Times New Roman" w:hint="eastAsia"/>
                <w:sz w:val="24"/>
              </w:rPr>
              <w:t>绿色转型</w:t>
            </w:r>
            <w:r>
              <w:rPr>
                <w:rFonts w:asciiTheme="minorEastAsia" w:hAnsiTheme="minorEastAsia" w:cs="Times New Roman" w:hint="eastAsia"/>
                <w:sz w:val="24"/>
              </w:rPr>
              <w:t>；</w:t>
            </w:r>
            <w:r w:rsidRPr="007749E7">
              <w:rPr>
                <w:rFonts w:asciiTheme="minorEastAsia" w:hAnsiTheme="minorEastAsia" w:cs="Times New Roman" w:hint="eastAsia"/>
                <w:sz w:val="24"/>
              </w:rPr>
              <w:t>健康创新</w:t>
            </w:r>
          </w:p>
        </w:tc>
        <w:tc>
          <w:tcPr>
            <w:tcW w:w="668" w:type="pct"/>
            <w:vAlign w:val="center"/>
          </w:tcPr>
          <w:p w:rsidR="007749E7" w:rsidRPr="0003083E" w:rsidRDefault="007749E7"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480/3</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1.8</w:t>
            </w:r>
          </w:p>
        </w:tc>
        <w:tc>
          <w:tcPr>
            <w:tcW w:w="1004" w:type="pct"/>
            <w:vAlign w:val="center"/>
          </w:tcPr>
          <w:p w:rsidR="007749E7" w:rsidRPr="00B21EA3" w:rsidRDefault="007749E7" w:rsidP="00D35E5E">
            <w:pPr>
              <w:spacing w:line="400" w:lineRule="exact"/>
              <w:jc w:val="center"/>
              <w:rPr>
                <w:rFonts w:asciiTheme="minorEastAsia" w:hAnsiTheme="minorEastAsia" w:cs="Times New Roman"/>
                <w:sz w:val="24"/>
              </w:rPr>
            </w:pPr>
            <w:r w:rsidRPr="007749E7">
              <w:rPr>
                <w:rFonts w:asciiTheme="minorEastAsia" w:hAnsiTheme="minorEastAsia" w:cs="Times New Roman" w:hint="eastAsia"/>
                <w:sz w:val="24"/>
              </w:rPr>
              <w:t>克罗地亚</w:t>
            </w:r>
          </w:p>
        </w:tc>
        <w:tc>
          <w:tcPr>
            <w:tcW w:w="3007" w:type="pct"/>
            <w:vAlign w:val="center"/>
          </w:tcPr>
          <w:p w:rsidR="007749E7" w:rsidRPr="00B21EA3" w:rsidRDefault="007749E7" w:rsidP="00D35E5E">
            <w:pPr>
              <w:spacing w:line="400" w:lineRule="exact"/>
              <w:jc w:val="center"/>
              <w:rPr>
                <w:rFonts w:asciiTheme="minorEastAsia" w:hAnsiTheme="minorEastAsia" w:cs="Times New Roman"/>
                <w:sz w:val="24"/>
              </w:rPr>
            </w:pPr>
            <w:r w:rsidRPr="007749E7">
              <w:rPr>
                <w:rFonts w:asciiTheme="minorEastAsia" w:hAnsiTheme="minorEastAsia" w:cs="Times New Roman" w:hint="eastAsia"/>
                <w:sz w:val="24"/>
              </w:rPr>
              <w:t>公共卫生与疫情防控</w:t>
            </w:r>
          </w:p>
        </w:tc>
        <w:tc>
          <w:tcPr>
            <w:tcW w:w="668" w:type="pct"/>
            <w:vAlign w:val="center"/>
          </w:tcPr>
          <w:p w:rsidR="007749E7" w:rsidRPr="0003083E" w:rsidRDefault="007749E7"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300/2</w:t>
            </w:r>
          </w:p>
        </w:tc>
      </w:tr>
    </w:tbl>
    <w:p w:rsidR="00E427B9" w:rsidRDefault="004A179F" w:rsidP="00643BE5">
      <w:pPr>
        <w:spacing w:beforeLines="50" w:before="156" w:afterLines="50" w:after="156" w:line="360" w:lineRule="auto"/>
        <w:ind w:firstLine="480"/>
        <w:jc w:val="left"/>
        <w:rPr>
          <w:rStyle w:val="fontstyle01"/>
          <w:sz w:val="24"/>
          <w:szCs w:val="24"/>
        </w:rPr>
      </w:pPr>
      <w:r>
        <w:rPr>
          <w:rStyle w:val="fontstyle01"/>
          <w:rFonts w:hint="eastAsia"/>
          <w:sz w:val="24"/>
          <w:szCs w:val="24"/>
        </w:rPr>
        <w:t>“</w:t>
      </w:r>
      <w:r w:rsidR="00B21EA3" w:rsidRPr="006E3D02">
        <w:rPr>
          <w:rStyle w:val="fontstyle01"/>
          <w:rFonts w:hint="eastAsia"/>
          <w:sz w:val="24"/>
          <w:szCs w:val="24"/>
        </w:rPr>
        <w:t>战略性科技创新合作</w:t>
      </w:r>
      <w:r w:rsidRPr="004A179F">
        <w:rPr>
          <w:rStyle w:val="fontstyle01"/>
          <w:rFonts w:hint="eastAsia"/>
          <w:sz w:val="24"/>
          <w:szCs w:val="24"/>
        </w:rPr>
        <w:t>”</w:t>
      </w:r>
      <w:bookmarkStart w:id="0" w:name="_GoBack"/>
      <w:bookmarkEnd w:id="0"/>
      <w:r w:rsidR="00B21EA3" w:rsidRPr="006E3D02">
        <w:rPr>
          <w:rStyle w:val="fontstyle01"/>
          <w:rFonts w:hint="eastAsia"/>
          <w:sz w:val="24"/>
          <w:szCs w:val="24"/>
        </w:rPr>
        <w:t>重点专项</w:t>
      </w:r>
      <w:r w:rsidR="00B21EA3">
        <w:rPr>
          <w:rStyle w:val="fontstyle01"/>
          <w:rFonts w:hint="eastAsia"/>
          <w:sz w:val="24"/>
          <w:szCs w:val="24"/>
        </w:rPr>
        <w:t>2021</w:t>
      </w:r>
      <w:r w:rsidR="00760143">
        <w:rPr>
          <w:rStyle w:val="fontstyle01"/>
          <w:rFonts w:hint="eastAsia"/>
          <w:sz w:val="24"/>
          <w:szCs w:val="24"/>
        </w:rPr>
        <w:t>年度第二</w:t>
      </w:r>
      <w:r w:rsidR="00B21EA3">
        <w:rPr>
          <w:rStyle w:val="fontstyle01"/>
          <w:rFonts w:hint="eastAsia"/>
          <w:sz w:val="24"/>
          <w:szCs w:val="24"/>
        </w:rPr>
        <w:t>批</w:t>
      </w:r>
      <w:r w:rsidR="00B21EA3" w:rsidRPr="006E3D02">
        <w:rPr>
          <w:rStyle w:val="fontstyle01"/>
          <w:rFonts w:hint="eastAsia"/>
          <w:sz w:val="24"/>
          <w:szCs w:val="24"/>
        </w:rPr>
        <w:t>港澳台项目</w:t>
      </w:r>
      <w:r w:rsidR="00B21EA3" w:rsidRPr="006E3D02">
        <w:rPr>
          <w:rStyle w:val="fontstyle01"/>
          <w:sz w:val="24"/>
          <w:szCs w:val="24"/>
        </w:rPr>
        <w:t>将设立</w:t>
      </w:r>
      <w:r w:rsidR="00B21EA3">
        <w:rPr>
          <w:rStyle w:val="fontstyle01"/>
          <w:sz w:val="24"/>
          <w:szCs w:val="24"/>
        </w:rPr>
        <w:t>1</w:t>
      </w:r>
      <w:r w:rsidR="00B21EA3" w:rsidRPr="006E3D02">
        <w:rPr>
          <w:rStyle w:val="fontstyle01"/>
          <w:sz w:val="24"/>
          <w:szCs w:val="24"/>
        </w:rPr>
        <w:t>个指南方向，</w:t>
      </w:r>
      <w:r w:rsidR="00B21EA3" w:rsidRPr="006E3D02">
        <w:rPr>
          <w:rStyle w:val="fontstyle01"/>
          <w:sz w:val="24"/>
          <w:szCs w:val="24"/>
        </w:rPr>
        <w:t xml:space="preserve"> </w:t>
      </w:r>
      <w:proofErr w:type="gramStart"/>
      <w:r w:rsidR="00B21EA3" w:rsidRPr="006E3D02">
        <w:rPr>
          <w:rStyle w:val="fontstyle01"/>
          <w:sz w:val="24"/>
          <w:szCs w:val="24"/>
        </w:rPr>
        <w:t>拟支持</w:t>
      </w:r>
      <w:proofErr w:type="gramEnd"/>
      <w:r w:rsidR="00B21EA3" w:rsidRPr="006E3D02">
        <w:rPr>
          <w:rStyle w:val="fontstyle01"/>
          <w:sz w:val="24"/>
          <w:szCs w:val="24"/>
        </w:rPr>
        <w:t>项目数</w:t>
      </w:r>
      <w:r w:rsidR="00760143" w:rsidRPr="00760143">
        <w:rPr>
          <w:rStyle w:val="fontstyle01"/>
          <w:rFonts w:hint="eastAsia"/>
          <w:sz w:val="24"/>
          <w:szCs w:val="24"/>
        </w:rPr>
        <w:t>20</w:t>
      </w:r>
      <w:r w:rsidR="00760143" w:rsidRPr="00760143">
        <w:rPr>
          <w:rStyle w:val="fontstyle01"/>
          <w:rFonts w:hint="eastAsia"/>
          <w:sz w:val="24"/>
          <w:szCs w:val="24"/>
        </w:rPr>
        <w:t>～</w:t>
      </w:r>
      <w:r w:rsidR="00760143" w:rsidRPr="00760143">
        <w:rPr>
          <w:rStyle w:val="fontstyle01"/>
          <w:rFonts w:hint="eastAsia"/>
          <w:sz w:val="24"/>
          <w:szCs w:val="24"/>
        </w:rPr>
        <w:t>25</w:t>
      </w:r>
      <w:r w:rsidR="00B21EA3" w:rsidRPr="006E3D02">
        <w:rPr>
          <w:rStyle w:val="fontstyle01"/>
          <w:sz w:val="24"/>
          <w:szCs w:val="24"/>
        </w:rPr>
        <w:t>个，经费总概算</w:t>
      </w:r>
      <w:r w:rsidR="00760143">
        <w:rPr>
          <w:rStyle w:val="fontstyle01"/>
          <w:sz w:val="24"/>
          <w:szCs w:val="24"/>
        </w:rPr>
        <w:t>0.</w:t>
      </w:r>
      <w:r w:rsidR="00760143">
        <w:rPr>
          <w:rStyle w:val="fontstyle01"/>
          <w:rFonts w:hint="eastAsia"/>
          <w:sz w:val="24"/>
          <w:szCs w:val="24"/>
        </w:rPr>
        <w:t>5</w:t>
      </w:r>
      <w:r w:rsidR="00B21EA3" w:rsidRPr="006E3D02">
        <w:rPr>
          <w:rStyle w:val="fontstyle01"/>
          <w:sz w:val="24"/>
          <w:szCs w:val="24"/>
        </w:rPr>
        <w:t>亿元</w:t>
      </w:r>
      <w:r w:rsidR="00E427B9" w:rsidRPr="0003083E">
        <w:rPr>
          <w:rStyle w:val="fontstyle01"/>
          <w:rFonts w:hint="eastAsia"/>
          <w:sz w:val="24"/>
          <w:szCs w:val="24"/>
        </w:rPr>
        <w:t>（</w:t>
      </w:r>
      <w:r w:rsidR="007046E1">
        <w:rPr>
          <w:rStyle w:val="fontstyle01"/>
          <w:rFonts w:hint="eastAsia"/>
          <w:b/>
          <w:color w:val="auto"/>
          <w:sz w:val="24"/>
          <w:szCs w:val="24"/>
        </w:rPr>
        <w:t>详细内容请查</w:t>
      </w:r>
      <w:r w:rsidR="00E427B9" w:rsidRPr="0003083E">
        <w:rPr>
          <w:rStyle w:val="fontstyle01"/>
          <w:rFonts w:hint="eastAsia"/>
          <w:b/>
          <w:color w:val="auto"/>
          <w:sz w:val="24"/>
          <w:szCs w:val="24"/>
        </w:rPr>
        <w:t>看附件</w:t>
      </w:r>
      <w:r w:rsidR="00E427B9">
        <w:rPr>
          <w:rStyle w:val="fontstyle01"/>
          <w:b/>
          <w:color w:val="auto"/>
          <w:sz w:val="24"/>
          <w:szCs w:val="24"/>
        </w:rPr>
        <w:t>2</w:t>
      </w:r>
      <w:r w:rsidR="00E427B9" w:rsidRPr="0003083E">
        <w:rPr>
          <w:rStyle w:val="fontstyle01"/>
          <w:rFonts w:hint="eastAsia"/>
          <w:color w:val="auto"/>
          <w:sz w:val="24"/>
          <w:szCs w:val="24"/>
        </w:rPr>
        <w:t>）</w:t>
      </w:r>
      <w:r w:rsidR="00E427B9" w:rsidRPr="0003083E">
        <w:rPr>
          <w:rStyle w:val="fontstyle01"/>
          <w:rFonts w:hint="eastAsia"/>
          <w:sz w:val="24"/>
          <w:szCs w:val="24"/>
        </w:rPr>
        <w:t>：</w:t>
      </w:r>
    </w:p>
    <w:tbl>
      <w:tblPr>
        <w:tblStyle w:val="a5"/>
        <w:tblW w:w="4489" w:type="pct"/>
        <w:jc w:val="center"/>
        <w:tblLook w:val="04A0" w:firstRow="1" w:lastRow="0" w:firstColumn="1" w:lastColumn="0" w:noHBand="0" w:noVBand="1"/>
      </w:tblPr>
      <w:tblGrid>
        <w:gridCol w:w="817"/>
        <w:gridCol w:w="2555"/>
        <w:gridCol w:w="7653"/>
        <w:gridCol w:w="1700"/>
      </w:tblGrid>
      <w:tr w:rsidR="00760143" w:rsidRPr="0003083E" w:rsidTr="00760143">
        <w:trPr>
          <w:trHeight w:val="567"/>
          <w:jc w:val="center"/>
        </w:trPr>
        <w:tc>
          <w:tcPr>
            <w:tcW w:w="321" w:type="pct"/>
            <w:vAlign w:val="center"/>
          </w:tcPr>
          <w:p w:rsidR="00760143" w:rsidRPr="0003083E" w:rsidRDefault="00760143" w:rsidP="003F110C">
            <w:pPr>
              <w:spacing w:line="400" w:lineRule="exact"/>
              <w:jc w:val="center"/>
              <w:rPr>
                <w:rFonts w:ascii="Times New Roman" w:hAnsi="Times New Roman" w:cs="Times New Roman"/>
                <w:sz w:val="24"/>
              </w:rPr>
            </w:pPr>
            <w:r w:rsidRPr="0003083E">
              <w:rPr>
                <w:rFonts w:ascii="Times New Roman" w:hAnsiTheme="minorEastAsia" w:cs="Times New Roman"/>
                <w:sz w:val="24"/>
              </w:rPr>
              <w:t>序号</w:t>
            </w:r>
          </w:p>
        </w:tc>
        <w:tc>
          <w:tcPr>
            <w:tcW w:w="1004" w:type="pct"/>
            <w:vAlign w:val="center"/>
          </w:tcPr>
          <w:p w:rsidR="00760143" w:rsidRPr="0003083E" w:rsidRDefault="00760143" w:rsidP="003F110C">
            <w:pPr>
              <w:spacing w:line="400" w:lineRule="exact"/>
              <w:jc w:val="center"/>
              <w:rPr>
                <w:rFonts w:ascii="Times New Roman" w:hAnsiTheme="minorEastAsia" w:cs="Times New Roman"/>
                <w:sz w:val="24"/>
              </w:rPr>
            </w:pPr>
            <w:r w:rsidRPr="0003083E">
              <w:rPr>
                <w:rFonts w:ascii="Times New Roman" w:hAnsiTheme="minorEastAsia" w:cs="Times New Roman"/>
                <w:sz w:val="24"/>
              </w:rPr>
              <w:t>合作</w:t>
            </w:r>
            <w:r>
              <w:rPr>
                <w:rFonts w:ascii="Times New Roman" w:hAnsiTheme="minorEastAsia" w:cs="Times New Roman" w:hint="eastAsia"/>
                <w:sz w:val="24"/>
              </w:rPr>
              <w:t>地区</w:t>
            </w:r>
          </w:p>
        </w:tc>
        <w:tc>
          <w:tcPr>
            <w:tcW w:w="3007" w:type="pct"/>
            <w:vAlign w:val="center"/>
          </w:tcPr>
          <w:p w:rsidR="00760143" w:rsidRPr="0003083E" w:rsidRDefault="00760143" w:rsidP="003F110C">
            <w:pPr>
              <w:spacing w:line="400" w:lineRule="exact"/>
              <w:jc w:val="center"/>
              <w:rPr>
                <w:rFonts w:ascii="Times New Roman" w:hAnsi="Times New Roman" w:cs="Times New Roman"/>
                <w:sz w:val="24"/>
              </w:rPr>
            </w:pPr>
            <w:r w:rsidRPr="0003083E">
              <w:rPr>
                <w:rFonts w:ascii="Times New Roman" w:hAnsiTheme="minorEastAsia" w:cs="Times New Roman"/>
                <w:sz w:val="24"/>
              </w:rPr>
              <w:t>资助领域方向</w:t>
            </w:r>
          </w:p>
        </w:tc>
        <w:tc>
          <w:tcPr>
            <w:tcW w:w="668" w:type="pct"/>
            <w:vAlign w:val="center"/>
          </w:tcPr>
          <w:p w:rsidR="00760143" w:rsidRPr="0003083E" w:rsidRDefault="00760143" w:rsidP="003F110C">
            <w:pPr>
              <w:spacing w:line="400" w:lineRule="exact"/>
              <w:jc w:val="center"/>
              <w:rPr>
                <w:rFonts w:ascii="Times New Roman" w:hAnsi="Times New Roman" w:cs="Times New Roman"/>
                <w:sz w:val="24"/>
              </w:rPr>
            </w:pPr>
            <w:r w:rsidRPr="0003083E">
              <w:rPr>
                <w:rFonts w:ascii="Times New Roman" w:hAnsiTheme="minorEastAsia" w:cs="Times New Roman" w:hint="eastAsia"/>
                <w:sz w:val="24"/>
              </w:rPr>
              <w:t>总</w:t>
            </w:r>
            <w:r w:rsidRPr="0003083E">
              <w:rPr>
                <w:rFonts w:ascii="Times New Roman" w:hAnsiTheme="minorEastAsia" w:cs="Times New Roman"/>
                <w:sz w:val="24"/>
              </w:rPr>
              <w:t>金额（万元）</w:t>
            </w:r>
            <w:r w:rsidRPr="0003083E">
              <w:rPr>
                <w:rFonts w:ascii="Times New Roman" w:hAnsi="Times New Roman" w:cs="Times New Roman"/>
                <w:sz w:val="24"/>
              </w:rPr>
              <w:t>/</w:t>
            </w:r>
            <w:r w:rsidRPr="0003083E">
              <w:rPr>
                <w:rFonts w:ascii="Times New Roman" w:hAnsiTheme="minorEastAsia" w:cs="Times New Roman"/>
                <w:sz w:val="24"/>
              </w:rPr>
              <w:t>资助数（</w:t>
            </w:r>
            <w:proofErr w:type="gramStart"/>
            <w:r w:rsidRPr="0003083E">
              <w:rPr>
                <w:rFonts w:ascii="Times New Roman" w:hAnsiTheme="minorEastAsia" w:cs="Times New Roman"/>
                <w:sz w:val="24"/>
              </w:rPr>
              <w:t>个</w:t>
            </w:r>
            <w:proofErr w:type="gramEnd"/>
            <w:r w:rsidRPr="0003083E">
              <w:rPr>
                <w:rFonts w:ascii="Times New Roman" w:hAnsiTheme="minorEastAsia" w:cs="Times New Roman"/>
                <w:sz w:val="24"/>
              </w:rPr>
              <w:t>）</w:t>
            </w:r>
          </w:p>
        </w:tc>
      </w:tr>
      <w:tr w:rsidR="00760143" w:rsidRPr="0003083E" w:rsidTr="00760143">
        <w:trPr>
          <w:trHeight w:val="567"/>
          <w:jc w:val="center"/>
        </w:trPr>
        <w:tc>
          <w:tcPr>
            <w:tcW w:w="321" w:type="pct"/>
            <w:vAlign w:val="center"/>
          </w:tcPr>
          <w:p w:rsidR="00760143" w:rsidRPr="0003083E" w:rsidRDefault="00760143" w:rsidP="003F110C">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1.1</w:t>
            </w:r>
          </w:p>
        </w:tc>
        <w:tc>
          <w:tcPr>
            <w:tcW w:w="1004" w:type="pct"/>
            <w:vAlign w:val="center"/>
          </w:tcPr>
          <w:p w:rsidR="00760143" w:rsidRPr="00B21EA3" w:rsidRDefault="00760143" w:rsidP="00760143">
            <w:pPr>
              <w:spacing w:line="400" w:lineRule="exact"/>
              <w:jc w:val="center"/>
              <w:rPr>
                <w:rFonts w:asciiTheme="minorEastAsia" w:hAnsiTheme="minorEastAsia" w:cs="Times New Roman"/>
                <w:sz w:val="24"/>
              </w:rPr>
            </w:pPr>
            <w:r>
              <w:rPr>
                <w:rFonts w:asciiTheme="minorEastAsia" w:hAnsiTheme="minorEastAsia" w:cs="Times New Roman" w:hint="eastAsia"/>
                <w:color w:val="000000"/>
                <w:sz w:val="24"/>
              </w:rPr>
              <w:t>香港</w:t>
            </w:r>
          </w:p>
        </w:tc>
        <w:tc>
          <w:tcPr>
            <w:tcW w:w="3007" w:type="pct"/>
            <w:vAlign w:val="center"/>
          </w:tcPr>
          <w:p w:rsidR="00760143" w:rsidRPr="00B21EA3" w:rsidRDefault="00760143" w:rsidP="00760143">
            <w:pPr>
              <w:spacing w:line="400" w:lineRule="exact"/>
              <w:rPr>
                <w:rFonts w:asciiTheme="minorEastAsia" w:hAnsiTheme="minorEastAsia" w:cs="Times New Roman"/>
                <w:sz w:val="24"/>
              </w:rPr>
            </w:pPr>
            <w:r w:rsidRPr="00760143">
              <w:rPr>
                <w:rFonts w:asciiTheme="minorEastAsia" w:hAnsiTheme="minorEastAsia" w:cs="Times New Roman" w:hint="eastAsia"/>
                <w:sz w:val="24"/>
              </w:rPr>
              <w:t>生物技术（癌症防治研究、 中医药现代化研究、呼吸道传染病的预防与治疗）、 人工智能、 新材料</w:t>
            </w:r>
          </w:p>
        </w:tc>
        <w:tc>
          <w:tcPr>
            <w:tcW w:w="668" w:type="pct"/>
            <w:vAlign w:val="center"/>
          </w:tcPr>
          <w:p w:rsidR="00760143" w:rsidRPr="0003083E" w:rsidRDefault="00760143" w:rsidP="00B21EA3">
            <w:pPr>
              <w:spacing w:line="400" w:lineRule="exact"/>
              <w:jc w:val="center"/>
              <w:rPr>
                <w:rFonts w:ascii="Times New Roman" w:hAnsiTheme="minorEastAsia" w:cs="Times New Roman"/>
                <w:sz w:val="24"/>
              </w:rPr>
            </w:pPr>
            <w:r>
              <w:rPr>
                <w:rFonts w:ascii="Times New Roman" w:hAnsiTheme="minorEastAsia" w:cs="Times New Roman" w:hint="eastAsia"/>
                <w:sz w:val="24"/>
              </w:rPr>
              <w:t>5000/</w:t>
            </w:r>
            <w:r w:rsidRPr="00760143">
              <w:rPr>
                <w:rFonts w:ascii="Times New Roman" w:hAnsiTheme="minorEastAsia" w:cs="Times New Roman" w:hint="eastAsia"/>
                <w:sz w:val="24"/>
              </w:rPr>
              <w:t>20</w:t>
            </w:r>
            <w:r w:rsidRPr="00760143">
              <w:rPr>
                <w:rFonts w:ascii="Times New Roman" w:hAnsiTheme="minorEastAsia" w:cs="Times New Roman" w:hint="eastAsia"/>
                <w:sz w:val="24"/>
              </w:rPr>
              <w:t>～</w:t>
            </w:r>
            <w:r w:rsidRPr="00760143">
              <w:rPr>
                <w:rFonts w:ascii="Times New Roman" w:hAnsiTheme="minorEastAsia" w:cs="Times New Roman" w:hint="eastAsia"/>
                <w:sz w:val="24"/>
              </w:rPr>
              <w:t>25</w:t>
            </w:r>
          </w:p>
        </w:tc>
      </w:tr>
    </w:tbl>
    <w:p w:rsidR="00DE2B78" w:rsidRDefault="0089234F" w:rsidP="00643BE5">
      <w:pPr>
        <w:spacing w:beforeLines="50" w:before="156" w:afterLines="50" w:after="156" w:line="360" w:lineRule="auto"/>
        <w:ind w:firstLine="480"/>
        <w:jc w:val="left"/>
        <w:rPr>
          <w:rFonts w:ascii="宋体" w:hAnsi="宋体" w:cs="宋体"/>
          <w:b/>
          <w:bCs/>
          <w:color w:val="333333"/>
          <w:kern w:val="0"/>
          <w:sz w:val="24"/>
        </w:rPr>
      </w:pPr>
      <w:r w:rsidRPr="0003083E">
        <w:rPr>
          <w:rFonts w:ascii="宋体" w:hAnsi="宋体" w:cs="宋体" w:hint="eastAsia"/>
          <w:b/>
          <w:bCs/>
          <w:color w:val="333333"/>
          <w:kern w:val="0"/>
          <w:sz w:val="24"/>
        </w:rPr>
        <w:t>二、项目组织申报工作流程</w:t>
      </w:r>
    </w:p>
    <w:p w:rsidR="00643BE5" w:rsidRDefault="00DE2B78" w:rsidP="00643BE5">
      <w:pPr>
        <w:spacing w:beforeLines="50" w:before="156" w:afterLines="50" w:after="156" w:line="360" w:lineRule="auto"/>
        <w:ind w:firstLine="480"/>
        <w:jc w:val="left"/>
        <w:rPr>
          <w:rFonts w:ascii="宋体" w:hAnsi="宋体" w:cs="宋体"/>
          <w:color w:val="333333"/>
          <w:kern w:val="0"/>
          <w:sz w:val="24"/>
        </w:rPr>
      </w:pPr>
      <w:r w:rsidRPr="00DE2B78">
        <w:rPr>
          <w:rFonts w:ascii="宋体" w:hAnsi="宋体" w:cs="宋体" w:hint="eastAsia"/>
          <w:color w:val="333333"/>
          <w:kern w:val="0"/>
          <w:sz w:val="24"/>
        </w:rPr>
        <w:t>1.</w:t>
      </w:r>
      <w:r>
        <w:rPr>
          <w:rFonts w:ascii="宋体" w:hAnsi="宋体" w:cs="宋体" w:hint="eastAsia"/>
          <w:color w:val="333333"/>
          <w:kern w:val="0"/>
          <w:sz w:val="24"/>
        </w:rPr>
        <w:t xml:space="preserve"> </w:t>
      </w:r>
      <w:r w:rsidRPr="00DE2B78">
        <w:rPr>
          <w:rFonts w:ascii="宋体" w:hAnsi="宋体" w:cs="宋体" w:hint="eastAsia"/>
          <w:color w:val="333333"/>
          <w:kern w:val="0"/>
          <w:sz w:val="24"/>
        </w:rPr>
        <w:t>项目申报人根据指南支持方向的研究内容以项目形式组织申报，项目不设任务（或课题）。</w:t>
      </w:r>
      <w:r w:rsidR="0089234F" w:rsidRPr="0003083E">
        <w:rPr>
          <w:rFonts w:ascii="宋体" w:hAnsi="宋体" w:cs="宋体" w:hint="eastAsia"/>
          <w:b/>
          <w:bCs/>
          <w:color w:val="333333"/>
          <w:kern w:val="0"/>
          <w:sz w:val="24"/>
        </w:rPr>
        <w:br/>
      </w:r>
      <w:r w:rsidR="0089234F" w:rsidRPr="0003083E">
        <w:rPr>
          <w:rFonts w:ascii="宋体" w:hAnsi="宋体" w:cs="宋体" w:hint="eastAsia"/>
          <w:color w:val="333333"/>
          <w:kern w:val="0"/>
          <w:sz w:val="24"/>
        </w:rPr>
        <w:t xml:space="preserve">　　</w:t>
      </w:r>
      <w:r>
        <w:rPr>
          <w:rFonts w:ascii="宋体" w:hAnsi="宋体" w:cs="宋体" w:hint="eastAsia"/>
          <w:color w:val="333333"/>
          <w:kern w:val="0"/>
          <w:sz w:val="24"/>
        </w:rPr>
        <w:t>2.</w:t>
      </w:r>
      <w:r w:rsidR="00F3094D">
        <w:rPr>
          <w:rFonts w:ascii="宋体" w:hAnsi="宋体" w:cs="宋体" w:hint="eastAsia"/>
          <w:color w:val="333333"/>
          <w:kern w:val="0"/>
          <w:sz w:val="24"/>
        </w:rPr>
        <w:t xml:space="preserve"> </w:t>
      </w:r>
      <w:r w:rsidR="0089234F" w:rsidRPr="0003083E">
        <w:rPr>
          <w:rFonts w:ascii="宋体" w:hAnsi="宋体" w:cs="宋体" w:hint="eastAsia"/>
          <w:color w:val="333333"/>
          <w:kern w:val="0"/>
          <w:sz w:val="24"/>
        </w:rPr>
        <w:t>项目</w:t>
      </w:r>
      <w:r w:rsidR="00C53A2B">
        <w:rPr>
          <w:rFonts w:ascii="宋体" w:hAnsi="宋体" w:cs="宋体" w:hint="eastAsia"/>
          <w:color w:val="333333"/>
          <w:kern w:val="0"/>
          <w:sz w:val="24"/>
        </w:rPr>
        <w:t>申报评审采取填写预申报书、正式申报书两步进行，具体工作流程如下：</w:t>
      </w:r>
      <w:r w:rsidR="0089234F" w:rsidRPr="0003083E">
        <w:rPr>
          <w:rFonts w:ascii="宋体" w:hAnsi="宋体" w:cs="宋体" w:hint="eastAsia"/>
          <w:color w:val="333333"/>
          <w:kern w:val="0"/>
          <w:sz w:val="24"/>
        </w:rPr>
        <w:br/>
        <w:t xml:space="preserve">　　——项目申报人根据指南相关申报要求，通过国家科技管理信息系统填写并提交3000字左右的项目预申报书，详细说明申报项目的目标和指标，简要说明创新思路、技术路线和研究基础并附指南要求的有关附件。</w:t>
      </w:r>
      <w:r w:rsidR="0089234F" w:rsidRPr="0003083E">
        <w:rPr>
          <w:rFonts w:ascii="宋体" w:hAnsi="宋体" w:cs="宋体" w:hint="eastAsia"/>
          <w:color w:val="333333"/>
          <w:kern w:val="0"/>
          <w:sz w:val="24"/>
        </w:rPr>
        <w:br/>
        <w:t xml:space="preserve">　　——项目申报人应与所有参与单位申报人员签署联合申报协议，并明确协议签署时间；项目申报单位和项目负责人</w:t>
      </w:r>
      <w:proofErr w:type="gramStart"/>
      <w:r w:rsidR="0089234F" w:rsidRPr="0003083E">
        <w:rPr>
          <w:rFonts w:ascii="宋体" w:hAnsi="宋体" w:cs="宋体" w:hint="eastAsia"/>
          <w:color w:val="333333"/>
          <w:kern w:val="0"/>
          <w:sz w:val="24"/>
        </w:rPr>
        <w:t>须签署诚信</w:t>
      </w:r>
      <w:proofErr w:type="gramEnd"/>
      <w:r w:rsidR="0089234F" w:rsidRPr="0003083E">
        <w:rPr>
          <w:rFonts w:ascii="宋体" w:hAnsi="宋体" w:cs="宋体" w:hint="eastAsia"/>
          <w:color w:val="333333"/>
          <w:kern w:val="0"/>
          <w:sz w:val="24"/>
        </w:rPr>
        <w:t>承诺书，项目申报单位及所有参与单位要落实《关于进一步加强科研诚信建设的若干意见》要求，加强对申报材料审核把关，杜绝夸大不实，甚至弄虚作假。</w:t>
      </w:r>
      <w:r w:rsidR="0089234F" w:rsidRPr="0003083E">
        <w:rPr>
          <w:rFonts w:ascii="宋体" w:hAnsi="宋体" w:cs="宋体" w:hint="eastAsia"/>
          <w:color w:val="333333"/>
          <w:kern w:val="0"/>
          <w:sz w:val="24"/>
        </w:rPr>
        <w:br/>
      </w:r>
      <w:r w:rsidR="0089234F" w:rsidRPr="0003083E">
        <w:rPr>
          <w:rFonts w:ascii="宋体" w:hAnsi="宋体" w:cs="宋体" w:hint="eastAsia"/>
          <w:color w:val="333333"/>
          <w:kern w:val="0"/>
          <w:sz w:val="24"/>
        </w:rPr>
        <w:lastRenderedPageBreak/>
        <w:t xml:space="preserve">　　——中国科学技术交流中心在受理项目预申报后，组织形式审查，并开展首轮评审工作。首轮评审不需要项目负责人进行答辩。根据专家评审结果，结合对外磋商协调情况，遴选出3</w:t>
      </w:r>
      <w:r w:rsidR="006B425D" w:rsidRPr="006B425D">
        <w:rPr>
          <w:rFonts w:ascii="宋体" w:hAnsi="宋体" w:cs="宋体" w:hint="eastAsia"/>
          <w:color w:val="333333"/>
          <w:kern w:val="0"/>
          <w:sz w:val="24"/>
        </w:rPr>
        <w:t>～</w:t>
      </w:r>
      <w:r w:rsidR="0089234F" w:rsidRPr="0003083E">
        <w:rPr>
          <w:rFonts w:ascii="宋体" w:hAnsi="宋体" w:cs="宋体" w:hint="eastAsia"/>
          <w:color w:val="333333"/>
          <w:kern w:val="0"/>
          <w:sz w:val="24"/>
        </w:rPr>
        <w:t>4倍于拟立项数量的申报项目，进入下一步答辩评审。对于未进入答辩评审的申报项目，及时将评审结果反馈项目申报单位和负责人。</w:t>
      </w:r>
      <w:r w:rsidR="0089234F" w:rsidRPr="0003083E">
        <w:rPr>
          <w:rFonts w:ascii="宋体" w:hAnsi="宋体" w:cs="宋体" w:hint="eastAsia"/>
          <w:color w:val="333333"/>
          <w:kern w:val="0"/>
          <w:sz w:val="24"/>
        </w:rPr>
        <w:br/>
        <w:t xml:space="preserve">　　——项目负责人在接到中国科学技术交流中心关于进入答辩评审的通知后，通过国家科技管理信息系统填写并提交项目正式申报书。</w:t>
      </w:r>
      <w:r w:rsidR="0089234F" w:rsidRPr="0003083E">
        <w:rPr>
          <w:rFonts w:ascii="宋体" w:hAnsi="宋体" w:cs="宋体" w:hint="eastAsia"/>
          <w:color w:val="333333"/>
          <w:kern w:val="0"/>
          <w:sz w:val="24"/>
        </w:rPr>
        <w:br/>
        <w:t xml:space="preserve">　　——中国科学技术交流中心对进入正式评审的项目申报书进行形式审查，并组织答辩评审。申报项目的负责人通过网络视频进行报告答辩。根据专家评议结果，结合对外磋商协调情况，选择立项。</w:t>
      </w:r>
    </w:p>
    <w:p w:rsidR="00E63CAB" w:rsidRDefault="0089234F" w:rsidP="00E63CAB">
      <w:pPr>
        <w:spacing w:line="360" w:lineRule="auto"/>
        <w:ind w:firstLine="482"/>
        <w:jc w:val="left"/>
        <w:rPr>
          <w:rFonts w:ascii="宋体" w:hAnsi="宋体" w:cs="宋体"/>
          <w:color w:val="333333"/>
          <w:kern w:val="0"/>
          <w:sz w:val="24"/>
        </w:rPr>
      </w:pPr>
      <w:r w:rsidRPr="0003083E">
        <w:rPr>
          <w:rFonts w:ascii="宋体" w:hAnsi="宋体" w:cs="宋体" w:hint="eastAsia"/>
          <w:b/>
          <w:bCs/>
          <w:color w:val="333333"/>
          <w:kern w:val="0"/>
          <w:sz w:val="24"/>
        </w:rPr>
        <w:t>三、申报资格要求</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1</w:t>
      </w:r>
      <w:r w:rsidRPr="0003083E">
        <w:rPr>
          <w:rFonts w:ascii="宋体" w:hAnsi="宋体" w:cs="宋体" w:hint="eastAsia"/>
          <w:color w:val="333333"/>
          <w:kern w:val="0"/>
          <w:sz w:val="24"/>
        </w:rPr>
        <w:t xml:space="preserve">. </w:t>
      </w:r>
      <w:r w:rsidR="00745C0A" w:rsidRPr="00745C0A">
        <w:rPr>
          <w:rFonts w:ascii="宋体" w:hAnsi="宋体" w:cs="宋体" w:hint="eastAsia"/>
          <w:color w:val="333333"/>
          <w:kern w:val="0"/>
          <w:sz w:val="24"/>
        </w:rPr>
        <w:t>项目负责人须具有高级职称或博士学位，1961年1月1日以后出生，每年用于项目的工作时间不少于6</w:t>
      </w:r>
      <w:r w:rsidR="00745C0A">
        <w:rPr>
          <w:rFonts w:ascii="宋体" w:hAnsi="宋体" w:cs="宋体" w:hint="eastAsia"/>
          <w:color w:val="333333"/>
          <w:kern w:val="0"/>
          <w:sz w:val="24"/>
        </w:rPr>
        <w:t>个月</w:t>
      </w:r>
      <w:r w:rsidRPr="0003083E">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2</w:t>
      </w:r>
      <w:r w:rsidRPr="0003083E">
        <w:rPr>
          <w:rFonts w:ascii="宋体" w:hAnsi="宋体" w:cs="宋体" w:hint="eastAsia"/>
          <w:color w:val="333333"/>
          <w:kern w:val="0"/>
          <w:sz w:val="24"/>
        </w:rPr>
        <w:t>. 项目负责人原则上应为该项目主体研究思路的提出者和实际主持研究的科技人员。中央和地方各级国家机关的公务人员（包括行使科技计划管理职能的其他人员）不得申报项目。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3</w:t>
      </w:r>
      <w:r w:rsidRPr="0003083E">
        <w:rPr>
          <w:rFonts w:ascii="宋体" w:hAnsi="宋体" w:cs="宋体" w:hint="eastAsia"/>
          <w:color w:val="333333"/>
          <w:kern w:val="0"/>
          <w:sz w:val="24"/>
        </w:rPr>
        <w:t>. 项目负责人限申报1个项目</w:t>
      </w:r>
      <w:r w:rsidR="007D63F5">
        <w:rPr>
          <w:rFonts w:ascii="宋体" w:hAnsi="宋体" w:cs="宋体" w:hint="eastAsia"/>
          <w:color w:val="333333"/>
          <w:kern w:val="0"/>
          <w:sz w:val="24"/>
        </w:rPr>
        <w:t>：</w:t>
      </w:r>
      <w:r w:rsidR="007D63F5" w:rsidRPr="007D63F5">
        <w:rPr>
          <w:rFonts w:ascii="宋体" w:hAnsi="宋体" w:cs="宋体" w:hint="eastAsia"/>
          <w:color w:val="333333"/>
          <w:kern w:val="0"/>
          <w:sz w:val="24"/>
        </w:rPr>
        <w:t>国家科技重大专项、国家重点研发计划重点专项、科技创新2030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项目的在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w:t>
      </w:r>
      <w:proofErr w:type="gramStart"/>
      <w:r w:rsidR="007D63F5" w:rsidRPr="007D63F5">
        <w:rPr>
          <w:rFonts w:ascii="宋体" w:hAnsi="宋体" w:cs="宋体" w:hint="eastAsia"/>
          <w:color w:val="333333"/>
          <w:kern w:val="0"/>
          <w:sz w:val="24"/>
        </w:rPr>
        <w:t>含任务</w:t>
      </w:r>
      <w:proofErr w:type="gramEnd"/>
      <w:r w:rsidR="007D63F5" w:rsidRPr="007D63F5">
        <w:rPr>
          <w:rFonts w:ascii="宋体" w:hAnsi="宋体" w:cs="宋体" w:hint="eastAsia"/>
          <w:color w:val="333333"/>
          <w:kern w:val="0"/>
          <w:sz w:val="24"/>
        </w:rPr>
        <w:t>或课题）负责人不得牵头申报项目。国家重点研发计划重点专项、科技创新2030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项目的在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项目负责人（不含任务或课题负责人）也不得参与申报项目。</w:t>
      </w:r>
    </w:p>
    <w:p w:rsidR="00E63CAB" w:rsidRDefault="007D63F5" w:rsidP="00E63CAB">
      <w:pPr>
        <w:spacing w:line="360" w:lineRule="auto"/>
        <w:ind w:firstLine="482"/>
        <w:jc w:val="left"/>
        <w:rPr>
          <w:rFonts w:ascii="宋体" w:hAnsi="宋体" w:cs="宋体"/>
          <w:color w:val="333333"/>
          <w:kern w:val="0"/>
          <w:sz w:val="24"/>
        </w:rPr>
      </w:pPr>
      <w:r w:rsidRPr="007D63F5">
        <w:rPr>
          <w:rFonts w:ascii="宋体" w:hAnsi="宋体" w:cs="宋体" w:hint="eastAsia"/>
          <w:color w:val="333333"/>
          <w:kern w:val="0"/>
          <w:sz w:val="24"/>
        </w:rPr>
        <w:t>项目负责人和项目骨干只能主持或参与1项本专项项目。</w:t>
      </w:r>
    </w:p>
    <w:p w:rsidR="007D63F5" w:rsidRPr="00E63CAB" w:rsidRDefault="00E63CAB" w:rsidP="00E63CAB">
      <w:pPr>
        <w:spacing w:line="360" w:lineRule="auto"/>
        <w:ind w:firstLine="482"/>
        <w:jc w:val="left"/>
        <w:rPr>
          <w:rFonts w:ascii="宋体" w:hAnsi="宋体" w:cs="宋体"/>
          <w:color w:val="333333"/>
          <w:kern w:val="0"/>
          <w:sz w:val="24"/>
        </w:rPr>
      </w:pPr>
      <w:r w:rsidRPr="0053001F">
        <w:rPr>
          <w:rFonts w:ascii="宋体" w:hAnsi="宋体" w:cs="宋体" w:hint="eastAsia"/>
          <w:b/>
          <w:color w:val="333333"/>
          <w:kern w:val="0"/>
          <w:sz w:val="24"/>
        </w:rPr>
        <w:t>对于“政府间国际科技创新合作”重点专项中央财政专项资金预算不超过400万元的项目，与其他重点专项项目（课题）互不查重。</w:t>
      </w:r>
      <w:r w:rsidR="0089234F" w:rsidRPr="0003083E">
        <w:rPr>
          <w:rFonts w:ascii="宋体" w:hAnsi="宋体" w:cs="宋体" w:hint="eastAsia"/>
          <w:color w:val="333333"/>
          <w:kern w:val="0"/>
          <w:sz w:val="24"/>
        </w:rPr>
        <w:br/>
      </w:r>
      <w:r w:rsidR="0089234F" w:rsidRPr="0003083E">
        <w:rPr>
          <w:rFonts w:ascii="宋体" w:hAnsi="宋体" w:cs="宋体" w:hint="eastAsia"/>
          <w:color w:val="333333"/>
          <w:kern w:val="0"/>
          <w:sz w:val="24"/>
        </w:rPr>
        <w:lastRenderedPageBreak/>
        <w:t xml:space="preserve">　　</w:t>
      </w:r>
      <w:proofErr w:type="gramStart"/>
      <w:r w:rsidR="008F4601" w:rsidRPr="008F4601">
        <w:rPr>
          <w:rFonts w:ascii="宋体" w:hAnsi="宋体" w:cs="宋体" w:hint="eastAsia"/>
          <w:color w:val="333333"/>
          <w:kern w:val="0"/>
          <w:sz w:val="24"/>
        </w:rPr>
        <w:t>项</w:t>
      </w:r>
      <w:proofErr w:type="gramEnd"/>
      <w:r w:rsidR="007D63F5" w:rsidRPr="007D63F5">
        <w:rPr>
          <w:rFonts w:ascii="宋体" w:hAnsi="宋体" w:cs="宋体" w:hint="eastAsia"/>
          <w:color w:val="333333"/>
          <w:kern w:val="0"/>
          <w:sz w:val="24"/>
        </w:rPr>
        <w:t>项目负责人、项目骨干的申报项目和国家科技重大专项、国家重点研发计划、科技创新2030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项目总数不得超过2个；国家科技重大专项、国家重点研发计划、科技创新2030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项目的在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w:t>
      </w:r>
      <w:proofErr w:type="gramStart"/>
      <w:r w:rsidR="007D63F5" w:rsidRPr="007D63F5">
        <w:rPr>
          <w:rFonts w:ascii="宋体" w:hAnsi="宋体" w:cs="宋体" w:hint="eastAsia"/>
          <w:color w:val="333333"/>
          <w:kern w:val="0"/>
          <w:sz w:val="24"/>
        </w:rPr>
        <w:t>含任务</w:t>
      </w:r>
      <w:proofErr w:type="gramEnd"/>
      <w:r w:rsidR="007D63F5" w:rsidRPr="007D63F5">
        <w:rPr>
          <w:rFonts w:ascii="宋体" w:hAnsi="宋体" w:cs="宋体" w:hint="eastAsia"/>
          <w:color w:val="333333"/>
          <w:kern w:val="0"/>
          <w:sz w:val="24"/>
        </w:rPr>
        <w:t>或课题）负责人不得因申报国家重点研发计划重点专项项目而退出目前承担的项目（</w:t>
      </w:r>
      <w:proofErr w:type="gramStart"/>
      <w:r w:rsidR="007D63F5" w:rsidRPr="007D63F5">
        <w:rPr>
          <w:rFonts w:ascii="宋体" w:hAnsi="宋体" w:cs="宋体" w:hint="eastAsia"/>
          <w:color w:val="333333"/>
          <w:kern w:val="0"/>
          <w:sz w:val="24"/>
        </w:rPr>
        <w:t>含任务</w:t>
      </w:r>
      <w:proofErr w:type="gramEnd"/>
      <w:r w:rsidR="007D63F5" w:rsidRPr="007D63F5">
        <w:rPr>
          <w:rFonts w:ascii="宋体" w:hAnsi="宋体" w:cs="宋体" w:hint="eastAsia"/>
          <w:color w:val="333333"/>
          <w:kern w:val="0"/>
          <w:sz w:val="24"/>
        </w:rPr>
        <w:t>或课题）。国家科技重大专项、国家重点研发计划、科技创新2030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项目的在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w:t>
      </w:r>
      <w:proofErr w:type="gramStart"/>
      <w:r w:rsidR="007D63F5" w:rsidRPr="007D63F5">
        <w:rPr>
          <w:rFonts w:ascii="宋体" w:hAnsi="宋体" w:cs="宋体" w:hint="eastAsia"/>
          <w:color w:val="333333"/>
          <w:kern w:val="0"/>
          <w:sz w:val="24"/>
        </w:rPr>
        <w:t>含任务</w:t>
      </w:r>
      <w:proofErr w:type="gramEnd"/>
      <w:r w:rsidR="007D63F5" w:rsidRPr="007D63F5">
        <w:rPr>
          <w:rFonts w:ascii="宋体" w:hAnsi="宋体" w:cs="宋体" w:hint="eastAsia"/>
          <w:color w:val="333333"/>
          <w:kern w:val="0"/>
          <w:sz w:val="24"/>
        </w:rPr>
        <w:t>或课题）负责人和项目骨干退出项目研发团队后，在原项目执行期内原则上不得牵头或参与申报新的国家重点研发计划项目。</w:t>
      </w:r>
    </w:p>
    <w:p w:rsidR="00FC7817" w:rsidRDefault="0089234F" w:rsidP="00FC7817">
      <w:pPr>
        <w:snapToGrid w:val="0"/>
        <w:spacing w:beforeLines="50" w:before="156" w:afterLines="50" w:after="156" w:line="360" w:lineRule="auto"/>
        <w:ind w:firstLine="482"/>
        <w:jc w:val="left"/>
        <w:rPr>
          <w:rFonts w:ascii="宋体" w:hAnsi="宋体" w:cs="宋体"/>
          <w:color w:val="333333"/>
          <w:kern w:val="0"/>
          <w:sz w:val="24"/>
        </w:rPr>
      </w:pPr>
      <w:r w:rsidRPr="00353628">
        <w:rPr>
          <w:rFonts w:ascii="宋体" w:hAnsi="宋体" w:cs="宋体" w:hint="eastAsia"/>
          <w:b/>
          <w:color w:val="333333"/>
          <w:kern w:val="0"/>
          <w:sz w:val="24"/>
        </w:rPr>
        <w:t>计划任务书执行期（包括延期后的执行期）到20</w:t>
      </w:r>
      <w:r w:rsidR="008C4520">
        <w:rPr>
          <w:rFonts w:ascii="宋体" w:hAnsi="宋体" w:cs="宋体"/>
          <w:b/>
          <w:color w:val="333333"/>
          <w:kern w:val="0"/>
          <w:sz w:val="24"/>
        </w:rPr>
        <w:t>2</w:t>
      </w:r>
      <w:r w:rsidR="006640E0">
        <w:rPr>
          <w:rFonts w:ascii="宋体" w:hAnsi="宋体" w:cs="宋体"/>
          <w:b/>
          <w:color w:val="333333"/>
          <w:kern w:val="0"/>
          <w:sz w:val="24"/>
        </w:rPr>
        <w:t>1</w:t>
      </w:r>
      <w:r w:rsidRPr="00353628">
        <w:rPr>
          <w:rFonts w:ascii="宋体" w:hAnsi="宋体" w:cs="宋体" w:hint="eastAsia"/>
          <w:b/>
          <w:color w:val="333333"/>
          <w:kern w:val="0"/>
          <w:sz w:val="24"/>
        </w:rPr>
        <w:t>年</w:t>
      </w:r>
      <w:r w:rsidR="001A4506">
        <w:rPr>
          <w:rFonts w:ascii="宋体" w:hAnsi="宋体" w:cs="宋体" w:hint="eastAsia"/>
          <w:b/>
          <w:color w:val="333333"/>
          <w:kern w:val="0"/>
          <w:sz w:val="24"/>
        </w:rPr>
        <w:t>12</w:t>
      </w:r>
      <w:r w:rsidRPr="00353628">
        <w:rPr>
          <w:rFonts w:ascii="宋体" w:hAnsi="宋体" w:cs="宋体" w:hint="eastAsia"/>
          <w:b/>
          <w:color w:val="333333"/>
          <w:kern w:val="0"/>
          <w:sz w:val="24"/>
        </w:rPr>
        <w:t>月3</w:t>
      </w:r>
      <w:r w:rsidR="001A4506">
        <w:rPr>
          <w:rFonts w:ascii="宋体" w:hAnsi="宋体" w:cs="宋体" w:hint="eastAsia"/>
          <w:b/>
          <w:color w:val="333333"/>
          <w:kern w:val="0"/>
          <w:sz w:val="24"/>
        </w:rPr>
        <w:t>1</w:t>
      </w:r>
      <w:r w:rsidRPr="00353628">
        <w:rPr>
          <w:rFonts w:ascii="宋体" w:hAnsi="宋体" w:cs="宋体" w:hint="eastAsia"/>
          <w:b/>
          <w:color w:val="333333"/>
          <w:kern w:val="0"/>
          <w:sz w:val="24"/>
        </w:rPr>
        <w:t>日之前的在</w:t>
      </w:r>
      <w:proofErr w:type="gramStart"/>
      <w:r w:rsidRPr="00353628">
        <w:rPr>
          <w:rFonts w:ascii="宋体" w:hAnsi="宋体" w:cs="宋体" w:hint="eastAsia"/>
          <w:b/>
          <w:color w:val="333333"/>
          <w:kern w:val="0"/>
          <w:sz w:val="24"/>
        </w:rPr>
        <w:t>研</w:t>
      </w:r>
      <w:proofErr w:type="gramEnd"/>
      <w:r w:rsidRPr="00353628">
        <w:rPr>
          <w:rFonts w:ascii="宋体" w:hAnsi="宋体" w:cs="宋体" w:hint="eastAsia"/>
          <w:b/>
          <w:color w:val="333333"/>
          <w:kern w:val="0"/>
          <w:sz w:val="24"/>
        </w:rPr>
        <w:t>项目（</w:t>
      </w:r>
      <w:proofErr w:type="gramStart"/>
      <w:r w:rsidRPr="00353628">
        <w:rPr>
          <w:rFonts w:ascii="宋体" w:hAnsi="宋体" w:cs="宋体" w:hint="eastAsia"/>
          <w:b/>
          <w:color w:val="333333"/>
          <w:kern w:val="0"/>
          <w:sz w:val="24"/>
        </w:rPr>
        <w:t>含任务</w:t>
      </w:r>
      <w:proofErr w:type="gramEnd"/>
      <w:r w:rsidRPr="00353628">
        <w:rPr>
          <w:rFonts w:ascii="宋体" w:hAnsi="宋体" w:cs="宋体" w:hint="eastAsia"/>
          <w:b/>
          <w:color w:val="333333"/>
          <w:kern w:val="0"/>
          <w:sz w:val="24"/>
        </w:rPr>
        <w:t>或课题）不在限项范围内</w:t>
      </w:r>
      <w:r w:rsidRPr="0003083E">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4</w:t>
      </w:r>
      <w:r w:rsidRPr="0003083E">
        <w:rPr>
          <w:rFonts w:ascii="宋体" w:hAnsi="宋体" w:cs="宋体" w:hint="eastAsia"/>
          <w:color w:val="333333"/>
          <w:kern w:val="0"/>
          <w:sz w:val="24"/>
        </w:rPr>
        <w:t>. 特邀</w:t>
      </w:r>
      <w:proofErr w:type="gramStart"/>
      <w:r w:rsidRPr="0003083E">
        <w:rPr>
          <w:rFonts w:ascii="宋体" w:hAnsi="宋体" w:cs="宋体" w:hint="eastAsia"/>
          <w:color w:val="333333"/>
          <w:kern w:val="0"/>
          <w:sz w:val="24"/>
        </w:rPr>
        <w:t>咨</w:t>
      </w:r>
      <w:proofErr w:type="gramEnd"/>
      <w:r w:rsidRPr="0003083E">
        <w:rPr>
          <w:rFonts w:ascii="宋体" w:hAnsi="宋体" w:cs="宋体" w:hint="eastAsia"/>
          <w:color w:val="333333"/>
          <w:kern w:val="0"/>
          <w:sz w:val="24"/>
        </w:rPr>
        <w:t>评委委员不能申报项目；参与重点专项实施方案或本年度项目指南编制的专家，不能申报该重点专项项目。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5</w:t>
      </w:r>
      <w:r w:rsidRPr="0003083E">
        <w:rPr>
          <w:rFonts w:ascii="宋体" w:hAnsi="宋体" w:cs="宋体" w:hint="eastAsia"/>
          <w:color w:val="333333"/>
          <w:kern w:val="0"/>
          <w:sz w:val="24"/>
        </w:rPr>
        <w:t>.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6</w:t>
      </w:r>
      <w:r w:rsidRPr="0003083E">
        <w:rPr>
          <w:rFonts w:ascii="宋体" w:hAnsi="宋体" w:cs="宋体" w:hint="eastAsia"/>
          <w:color w:val="333333"/>
          <w:kern w:val="0"/>
          <w:sz w:val="24"/>
        </w:rPr>
        <w:t>. 申报项目受理后，原则上不能更改申报单位和负责人。</w:t>
      </w:r>
    </w:p>
    <w:p w:rsidR="0089234F" w:rsidRPr="0003083E" w:rsidRDefault="001A4506" w:rsidP="00FC7817">
      <w:pPr>
        <w:snapToGrid w:val="0"/>
        <w:spacing w:beforeLines="50" w:before="156" w:afterLines="50" w:after="156" w:line="360" w:lineRule="auto"/>
        <w:ind w:firstLine="482"/>
        <w:jc w:val="left"/>
        <w:rPr>
          <w:rFonts w:ascii="宋体" w:hAnsi="宋体" w:cs="宋体"/>
          <w:color w:val="333333"/>
          <w:kern w:val="0"/>
          <w:sz w:val="24"/>
        </w:rPr>
      </w:pPr>
      <w:r>
        <w:rPr>
          <w:rFonts w:ascii="宋体" w:hAnsi="宋体" w:cs="宋体" w:hint="eastAsia"/>
          <w:color w:val="333333"/>
          <w:kern w:val="0"/>
          <w:sz w:val="24"/>
        </w:rPr>
        <w:t xml:space="preserve">7. </w:t>
      </w:r>
      <w:r w:rsidRPr="001A4506">
        <w:rPr>
          <w:rFonts w:ascii="宋体" w:hAnsi="宋体" w:cs="宋体" w:hint="eastAsia"/>
          <w:color w:val="333333"/>
          <w:kern w:val="0"/>
          <w:sz w:val="24"/>
        </w:rPr>
        <w:t>项目合作内容和方式应符合我国及各合作机构所在国家（地区、国际组织）有关法律法规和科研伦理相关规定。</w:t>
      </w:r>
      <w:r w:rsidR="0089234F" w:rsidRPr="0003083E">
        <w:rPr>
          <w:rFonts w:ascii="宋体" w:hAnsi="宋体" w:cs="宋体" w:hint="eastAsia"/>
          <w:color w:val="333333"/>
          <w:kern w:val="0"/>
          <w:sz w:val="24"/>
        </w:rPr>
        <w:br/>
        <w:t xml:space="preserve">　　</w:t>
      </w:r>
      <w:r>
        <w:rPr>
          <w:rFonts w:ascii="宋体" w:hAnsi="宋体" w:cs="宋体" w:hint="eastAsia"/>
          <w:color w:val="333333"/>
          <w:kern w:val="0"/>
          <w:sz w:val="24"/>
        </w:rPr>
        <w:t>8</w:t>
      </w:r>
      <w:r w:rsidR="0089234F" w:rsidRPr="0003083E">
        <w:rPr>
          <w:rFonts w:ascii="宋体" w:hAnsi="宋体" w:cs="宋体" w:hint="eastAsia"/>
          <w:color w:val="333333"/>
          <w:kern w:val="0"/>
          <w:sz w:val="24"/>
        </w:rPr>
        <w:t>. 项目的具体申报要求，详见项目申报指南。</w:t>
      </w:r>
      <w:r w:rsidR="0089234F" w:rsidRPr="0003083E">
        <w:rPr>
          <w:rFonts w:ascii="宋体" w:hAnsi="宋体" w:cs="宋体" w:hint="eastAsia"/>
          <w:color w:val="333333"/>
          <w:kern w:val="0"/>
          <w:sz w:val="24"/>
        </w:rPr>
        <w:br/>
        <w:t xml:space="preserve">　　各申报</w:t>
      </w:r>
      <w:r w:rsidR="00A4501C">
        <w:rPr>
          <w:rFonts w:ascii="宋体" w:hAnsi="宋体" w:cs="宋体" w:hint="eastAsia"/>
          <w:color w:val="333333"/>
          <w:kern w:val="0"/>
          <w:sz w:val="24"/>
        </w:rPr>
        <w:t>人员</w:t>
      </w:r>
      <w:r w:rsidR="0089234F" w:rsidRPr="0003083E">
        <w:rPr>
          <w:rFonts w:ascii="宋体" w:hAnsi="宋体" w:cs="宋体" w:hint="eastAsia"/>
          <w:color w:val="333333"/>
          <w:kern w:val="0"/>
          <w:sz w:val="24"/>
        </w:rPr>
        <w:t>在正式提交项目申报书前可利用国家科技管理信息系统公共服务平台查询相关科研人员承担改革前计划和国家科技重大专项、</w:t>
      </w:r>
      <w:r w:rsidR="008D03B6" w:rsidRPr="008D03B6">
        <w:rPr>
          <w:rFonts w:ascii="宋体" w:hAnsi="宋体" w:cs="宋体" w:hint="eastAsia"/>
          <w:color w:val="333333"/>
          <w:kern w:val="0"/>
          <w:sz w:val="24"/>
        </w:rPr>
        <w:t>国家重点研发计划重点专项、科技创新2030重大项目在</w:t>
      </w:r>
      <w:proofErr w:type="gramStart"/>
      <w:r w:rsidR="008D03B6" w:rsidRPr="008D03B6">
        <w:rPr>
          <w:rFonts w:ascii="宋体" w:hAnsi="宋体" w:cs="宋体" w:hint="eastAsia"/>
          <w:color w:val="333333"/>
          <w:kern w:val="0"/>
          <w:sz w:val="24"/>
        </w:rPr>
        <w:t>研</w:t>
      </w:r>
      <w:proofErr w:type="gramEnd"/>
      <w:r w:rsidR="008D03B6" w:rsidRPr="008D03B6">
        <w:rPr>
          <w:rFonts w:ascii="宋体" w:hAnsi="宋体" w:cs="宋体" w:hint="eastAsia"/>
          <w:color w:val="333333"/>
          <w:kern w:val="0"/>
          <w:sz w:val="24"/>
        </w:rPr>
        <w:t>项目（</w:t>
      </w:r>
      <w:proofErr w:type="gramStart"/>
      <w:r w:rsidR="008D03B6" w:rsidRPr="008D03B6">
        <w:rPr>
          <w:rFonts w:ascii="宋体" w:hAnsi="宋体" w:cs="宋体" w:hint="eastAsia"/>
          <w:color w:val="333333"/>
          <w:kern w:val="0"/>
          <w:sz w:val="24"/>
        </w:rPr>
        <w:t>含任务</w:t>
      </w:r>
      <w:proofErr w:type="gramEnd"/>
      <w:r w:rsidR="008D03B6" w:rsidRPr="008D03B6">
        <w:rPr>
          <w:rFonts w:ascii="宋体" w:hAnsi="宋体" w:cs="宋体" w:hint="eastAsia"/>
          <w:color w:val="333333"/>
          <w:kern w:val="0"/>
          <w:sz w:val="24"/>
        </w:rPr>
        <w:t>或课题）</w:t>
      </w:r>
      <w:r w:rsidR="0089234F" w:rsidRPr="0003083E">
        <w:rPr>
          <w:rFonts w:ascii="宋体" w:hAnsi="宋体" w:cs="宋体" w:hint="eastAsia"/>
          <w:color w:val="333333"/>
          <w:kern w:val="0"/>
          <w:sz w:val="24"/>
        </w:rPr>
        <w:t>，避免重复申报。</w:t>
      </w:r>
    </w:p>
    <w:p w:rsidR="008C4520" w:rsidRPr="0089234F" w:rsidRDefault="0089234F" w:rsidP="008C4520">
      <w:pPr>
        <w:spacing w:line="360" w:lineRule="auto"/>
        <w:ind w:firstLineChars="200" w:firstLine="480"/>
        <w:jc w:val="left"/>
      </w:pPr>
      <w:r w:rsidRPr="0003083E">
        <w:rPr>
          <w:rFonts w:ascii="宋体" w:hAnsi="宋体" w:cs="宋体" w:hint="eastAsia"/>
          <w:color w:val="333333"/>
          <w:kern w:val="0"/>
          <w:sz w:val="24"/>
        </w:rPr>
        <w:br/>
        <w:t xml:space="preserve">　　</w:t>
      </w:r>
    </w:p>
    <w:p w:rsidR="0089234F" w:rsidRPr="0089234F" w:rsidRDefault="0089234F" w:rsidP="008C1E16">
      <w:pPr>
        <w:ind w:firstLineChars="150" w:firstLine="315"/>
      </w:pPr>
    </w:p>
    <w:sectPr w:rsidR="0089234F" w:rsidRPr="0089234F" w:rsidSect="00226A9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29" w:rsidRDefault="00313229" w:rsidP="0089234F">
      <w:r>
        <w:separator/>
      </w:r>
    </w:p>
  </w:endnote>
  <w:endnote w:type="continuationSeparator" w:id="0">
    <w:p w:rsidR="00313229" w:rsidRDefault="00313229" w:rsidP="0089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29" w:rsidRDefault="00313229" w:rsidP="0089234F">
      <w:r>
        <w:separator/>
      </w:r>
    </w:p>
  </w:footnote>
  <w:footnote w:type="continuationSeparator" w:id="0">
    <w:p w:rsidR="00313229" w:rsidRDefault="00313229" w:rsidP="0089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7F8"/>
    <w:rsid w:val="000238A5"/>
    <w:rsid w:val="00050E7D"/>
    <w:rsid w:val="000707C1"/>
    <w:rsid w:val="00137DCA"/>
    <w:rsid w:val="001A4506"/>
    <w:rsid w:val="001E09D4"/>
    <w:rsid w:val="001F4F83"/>
    <w:rsid w:val="00202012"/>
    <w:rsid w:val="00226A90"/>
    <w:rsid w:val="00262A9D"/>
    <w:rsid w:val="002717F8"/>
    <w:rsid w:val="00277FC2"/>
    <w:rsid w:val="00290315"/>
    <w:rsid w:val="00295751"/>
    <w:rsid w:val="002A1EB4"/>
    <w:rsid w:val="002D516F"/>
    <w:rsid w:val="00313229"/>
    <w:rsid w:val="00314E76"/>
    <w:rsid w:val="00316D8E"/>
    <w:rsid w:val="0032497E"/>
    <w:rsid w:val="00337FFC"/>
    <w:rsid w:val="00353628"/>
    <w:rsid w:val="00355BBB"/>
    <w:rsid w:val="00363015"/>
    <w:rsid w:val="0039022C"/>
    <w:rsid w:val="00392525"/>
    <w:rsid w:val="003B5B86"/>
    <w:rsid w:val="003C2023"/>
    <w:rsid w:val="003F6708"/>
    <w:rsid w:val="0045616D"/>
    <w:rsid w:val="004A179F"/>
    <w:rsid w:val="004B4198"/>
    <w:rsid w:val="004B6198"/>
    <w:rsid w:val="004C473F"/>
    <w:rsid w:val="004D4164"/>
    <w:rsid w:val="004F56BE"/>
    <w:rsid w:val="00511FD2"/>
    <w:rsid w:val="0053001F"/>
    <w:rsid w:val="00585C9F"/>
    <w:rsid w:val="005B6B13"/>
    <w:rsid w:val="00601575"/>
    <w:rsid w:val="006106E3"/>
    <w:rsid w:val="00613D96"/>
    <w:rsid w:val="00643BE5"/>
    <w:rsid w:val="006631E7"/>
    <w:rsid w:val="006640E0"/>
    <w:rsid w:val="006861B4"/>
    <w:rsid w:val="006A56B0"/>
    <w:rsid w:val="006B3DF9"/>
    <w:rsid w:val="006B425D"/>
    <w:rsid w:val="006D7006"/>
    <w:rsid w:val="006E76B1"/>
    <w:rsid w:val="007046E1"/>
    <w:rsid w:val="00745C0A"/>
    <w:rsid w:val="00760143"/>
    <w:rsid w:val="00760F46"/>
    <w:rsid w:val="007749E7"/>
    <w:rsid w:val="007908F6"/>
    <w:rsid w:val="007A36D3"/>
    <w:rsid w:val="007B2D6F"/>
    <w:rsid w:val="007D63F5"/>
    <w:rsid w:val="007F041F"/>
    <w:rsid w:val="007F2009"/>
    <w:rsid w:val="00816EB1"/>
    <w:rsid w:val="00826034"/>
    <w:rsid w:val="00855559"/>
    <w:rsid w:val="0089234F"/>
    <w:rsid w:val="008B53A8"/>
    <w:rsid w:val="008C1E16"/>
    <w:rsid w:val="008C4520"/>
    <w:rsid w:val="008D03B6"/>
    <w:rsid w:val="008F4601"/>
    <w:rsid w:val="00936B1A"/>
    <w:rsid w:val="00960B76"/>
    <w:rsid w:val="00963CBA"/>
    <w:rsid w:val="009B64BA"/>
    <w:rsid w:val="009D7386"/>
    <w:rsid w:val="009F118F"/>
    <w:rsid w:val="009F63A7"/>
    <w:rsid w:val="00A0220E"/>
    <w:rsid w:val="00A12080"/>
    <w:rsid w:val="00A4501C"/>
    <w:rsid w:val="00A65909"/>
    <w:rsid w:val="00AA2661"/>
    <w:rsid w:val="00AE3187"/>
    <w:rsid w:val="00AF19FD"/>
    <w:rsid w:val="00B01699"/>
    <w:rsid w:val="00B21EA3"/>
    <w:rsid w:val="00BE0232"/>
    <w:rsid w:val="00BF4A8D"/>
    <w:rsid w:val="00C01740"/>
    <w:rsid w:val="00C1284E"/>
    <w:rsid w:val="00C2786A"/>
    <w:rsid w:val="00C53A2B"/>
    <w:rsid w:val="00C567AA"/>
    <w:rsid w:val="00C93330"/>
    <w:rsid w:val="00C954BE"/>
    <w:rsid w:val="00CC67C2"/>
    <w:rsid w:val="00CE7172"/>
    <w:rsid w:val="00D23658"/>
    <w:rsid w:val="00D3417A"/>
    <w:rsid w:val="00D35E5E"/>
    <w:rsid w:val="00D36F2F"/>
    <w:rsid w:val="00D4134E"/>
    <w:rsid w:val="00D653E7"/>
    <w:rsid w:val="00D67997"/>
    <w:rsid w:val="00DB3685"/>
    <w:rsid w:val="00DD48E0"/>
    <w:rsid w:val="00DE2B78"/>
    <w:rsid w:val="00DE32B4"/>
    <w:rsid w:val="00E427B9"/>
    <w:rsid w:val="00E52316"/>
    <w:rsid w:val="00E63CAB"/>
    <w:rsid w:val="00E90805"/>
    <w:rsid w:val="00E9505E"/>
    <w:rsid w:val="00EA05E2"/>
    <w:rsid w:val="00EB3FD5"/>
    <w:rsid w:val="00EC721E"/>
    <w:rsid w:val="00ED372F"/>
    <w:rsid w:val="00EF7533"/>
    <w:rsid w:val="00EF75E6"/>
    <w:rsid w:val="00F026AE"/>
    <w:rsid w:val="00F3094D"/>
    <w:rsid w:val="00F4195F"/>
    <w:rsid w:val="00F45460"/>
    <w:rsid w:val="00F7685C"/>
    <w:rsid w:val="00FC7817"/>
    <w:rsid w:val="00FE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2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234F"/>
    <w:rPr>
      <w:kern w:val="2"/>
      <w:sz w:val="18"/>
      <w:szCs w:val="18"/>
    </w:rPr>
  </w:style>
  <w:style w:type="paragraph" w:styleId="a4">
    <w:name w:val="footer"/>
    <w:basedOn w:val="a"/>
    <w:link w:val="Char0"/>
    <w:rsid w:val="0089234F"/>
    <w:pPr>
      <w:tabs>
        <w:tab w:val="center" w:pos="4153"/>
        <w:tab w:val="right" w:pos="8306"/>
      </w:tabs>
      <w:snapToGrid w:val="0"/>
      <w:jc w:val="left"/>
    </w:pPr>
    <w:rPr>
      <w:sz w:val="18"/>
      <w:szCs w:val="18"/>
    </w:rPr>
  </w:style>
  <w:style w:type="character" w:customStyle="1" w:styleId="Char0">
    <w:name w:val="页脚 Char"/>
    <w:basedOn w:val="a0"/>
    <w:link w:val="a4"/>
    <w:rsid w:val="0089234F"/>
    <w:rPr>
      <w:kern w:val="2"/>
      <w:sz w:val="18"/>
      <w:szCs w:val="18"/>
    </w:rPr>
  </w:style>
  <w:style w:type="character" w:customStyle="1" w:styleId="fontstyle41">
    <w:name w:val="fontstyle41"/>
    <w:basedOn w:val="a0"/>
    <w:rsid w:val="0089234F"/>
    <w:rPr>
      <w:rFonts w:ascii="宋体" w:eastAsia="宋体" w:hAnsi="宋体" w:hint="eastAsia"/>
      <w:b w:val="0"/>
      <w:bCs w:val="0"/>
      <w:i w:val="0"/>
      <w:iCs w:val="0"/>
      <w:color w:val="000000"/>
      <w:sz w:val="36"/>
      <w:szCs w:val="36"/>
    </w:rPr>
  </w:style>
  <w:style w:type="character" w:customStyle="1" w:styleId="fontstyle01">
    <w:name w:val="fontstyle01"/>
    <w:basedOn w:val="a0"/>
    <w:rsid w:val="0089234F"/>
    <w:rPr>
      <w:rFonts w:ascii="仿宋_GB2312" w:hAnsi="仿宋_GB2312" w:hint="default"/>
      <w:b w:val="0"/>
      <w:bCs w:val="0"/>
      <w:i w:val="0"/>
      <w:iCs w:val="0"/>
      <w:color w:val="000000"/>
      <w:sz w:val="28"/>
      <w:szCs w:val="28"/>
    </w:rPr>
  </w:style>
  <w:style w:type="character" w:customStyle="1" w:styleId="fontstyle11">
    <w:name w:val="fontstyle11"/>
    <w:basedOn w:val="a0"/>
    <w:rsid w:val="0089234F"/>
    <w:rPr>
      <w:rFonts w:ascii="TimesNewRomanPSMT" w:hAnsi="TimesNewRomanPSMT" w:hint="default"/>
      <w:b w:val="0"/>
      <w:bCs w:val="0"/>
      <w:i w:val="0"/>
      <w:iCs w:val="0"/>
      <w:color w:val="000000"/>
      <w:sz w:val="28"/>
      <w:szCs w:val="28"/>
    </w:rPr>
  </w:style>
  <w:style w:type="character" w:customStyle="1" w:styleId="fontstyle31">
    <w:name w:val="fontstyle31"/>
    <w:basedOn w:val="a0"/>
    <w:rsid w:val="0089234F"/>
    <w:rPr>
      <w:rFonts w:ascii="黑体" w:eastAsia="黑体" w:hAnsi="黑体" w:hint="eastAsia"/>
      <w:b w:val="0"/>
      <w:bCs w:val="0"/>
      <w:i w:val="0"/>
      <w:iCs w:val="0"/>
      <w:color w:val="000000"/>
      <w:sz w:val="32"/>
      <w:szCs w:val="32"/>
    </w:rPr>
  </w:style>
  <w:style w:type="table" w:styleId="a5">
    <w:name w:val="Table Grid"/>
    <w:basedOn w:val="a1"/>
    <w:uiPriority w:val="59"/>
    <w:rsid w:val="008923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234F"/>
    <w:pPr>
      <w:ind w:firstLineChars="200" w:firstLine="420"/>
    </w:pPr>
    <w:rPr>
      <w:rFonts w:asciiTheme="minorHAnsi" w:eastAsiaTheme="minorEastAsia" w:hAnsiTheme="minorHAnsi" w:cstheme="minorBidi"/>
      <w:szCs w:val="22"/>
    </w:rPr>
  </w:style>
  <w:style w:type="character" w:styleId="a7">
    <w:name w:val="Intense Reference"/>
    <w:basedOn w:val="a0"/>
    <w:uiPriority w:val="32"/>
    <w:qFormat/>
    <w:rsid w:val="0089234F"/>
    <w:rPr>
      <w:b/>
      <w:bCs/>
      <w:smallCaps/>
      <w:color w:val="C0504D" w:themeColor="accent2"/>
      <w:spacing w:val="5"/>
      <w:u w:val="single"/>
    </w:rPr>
  </w:style>
  <w:style w:type="paragraph" w:styleId="a8">
    <w:name w:val="Balloon Text"/>
    <w:basedOn w:val="a"/>
    <w:link w:val="Char1"/>
    <w:semiHidden/>
    <w:unhideWhenUsed/>
    <w:rsid w:val="00A12080"/>
    <w:rPr>
      <w:sz w:val="18"/>
      <w:szCs w:val="18"/>
    </w:rPr>
  </w:style>
  <w:style w:type="character" w:customStyle="1" w:styleId="Char1">
    <w:name w:val="批注框文本 Char"/>
    <w:basedOn w:val="a0"/>
    <w:link w:val="a8"/>
    <w:semiHidden/>
    <w:rsid w:val="00A12080"/>
    <w:rPr>
      <w:kern w:val="2"/>
      <w:sz w:val="18"/>
      <w:szCs w:val="18"/>
    </w:rPr>
  </w:style>
  <w:style w:type="character" w:customStyle="1" w:styleId="fontstyle21">
    <w:name w:val="fontstyle21"/>
    <w:basedOn w:val="a0"/>
    <w:rsid w:val="00511FD2"/>
    <w:rPr>
      <w:rFonts w:ascii="TimesNewRomanPSMT" w:hAnsi="TimesNewRomanPSMT"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70553">
      <w:bodyDiv w:val="1"/>
      <w:marLeft w:val="0"/>
      <w:marRight w:val="0"/>
      <w:marTop w:val="0"/>
      <w:marBottom w:val="0"/>
      <w:divBdr>
        <w:top w:val="none" w:sz="0" w:space="0" w:color="auto"/>
        <w:left w:val="none" w:sz="0" w:space="0" w:color="auto"/>
        <w:bottom w:val="none" w:sz="0" w:space="0" w:color="auto"/>
        <w:right w:val="none" w:sz="0" w:space="0" w:color="auto"/>
      </w:divBdr>
      <w:divsChild>
        <w:div w:id="702174019">
          <w:marLeft w:val="0"/>
          <w:marRight w:val="0"/>
          <w:marTop w:val="150"/>
          <w:marBottom w:val="150"/>
          <w:divBdr>
            <w:top w:val="none" w:sz="0" w:space="0" w:color="auto"/>
            <w:left w:val="none" w:sz="0" w:space="0" w:color="auto"/>
            <w:bottom w:val="none" w:sz="0" w:space="0" w:color="auto"/>
            <w:right w:val="none" w:sz="0" w:space="0" w:color="auto"/>
          </w:divBdr>
          <w:divsChild>
            <w:div w:id="1006203923">
              <w:marLeft w:val="0"/>
              <w:marRight w:val="0"/>
              <w:marTop w:val="0"/>
              <w:marBottom w:val="0"/>
              <w:divBdr>
                <w:top w:val="none" w:sz="0" w:space="0" w:color="auto"/>
                <w:left w:val="none" w:sz="0" w:space="0" w:color="auto"/>
                <w:bottom w:val="none" w:sz="0" w:space="0" w:color="auto"/>
                <w:right w:val="none" w:sz="0" w:space="0" w:color="auto"/>
              </w:divBdr>
              <w:divsChild>
                <w:div w:id="1115172792">
                  <w:marLeft w:val="0"/>
                  <w:marRight w:val="0"/>
                  <w:marTop w:val="0"/>
                  <w:marBottom w:val="0"/>
                  <w:divBdr>
                    <w:top w:val="none" w:sz="0" w:space="0" w:color="auto"/>
                    <w:left w:val="none" w:sz="0" w:space="0" w:color="auto"/>
                    <w:bottom w:val="none" w:sz="0" w:space="0" w:color="auto"/>
                    <w:right w:val="none" w:sz="0" w:space="0" w:color="auto"/>
                  </w:divBdr>
                  <w:divsChild>
                    <w:div w:id="1981568633">
                      <w:marLeft w:val="0"/>
                      <w:marRight w:val="0"/>
                      <w:marTop w:val="0"/>
                      <w:marBottom w:val="0"/>
                      <w:divBdr>
                        <w:top w:val="none" w:sz="0" w:space="0" w:color="auto"/>
                        <w:left w:val="none" w:sz="0" w:space="0" w:color="auto"/>
                        <w:bottom w:val="none" w:sz="0" w:space="0" w:color="auto"/>
                        <w:right w:val="none" w:sz="0" w:space="0" w:color="auto"/>
                      </w:divBdr>
                    </w:div>
                    <w:div w:id="1019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zxl</cp:lastModifiedBy>
  <cp:revision>103</cp:revision>
  <cp:lastPrinted>2019-11-05T01:52:00Z</cp:lastPrinted>
  <dcterms:created xsi:type="dcterms:W3CDTF">2018-10-24T01:46:00Z</dcterms:created>
  <dcterms:modified xsi:type="dcterms:W3CDTF">2021-04-07T00:59:00Z</dcterms:modified>
</cp:coreProperties>
</file>