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844DD7" w:rsidRDefault="00AE5C33" w:rsidP="00D329F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t>附件</w:t>
      </w:r>
      <w:r w:rsidRPr="00844DD7">
        <w:rPr>
          <w:rFonts w:ascii="Times New Roman" w:eastAsia="黑体" w:hAnsi="Times New Roman" w:cs="Times New Roman"/>
          <w:sz w:val="28"/>
          <w:szCs w:val="32"/>
        </w:rPr>
        <w:t>1</w:t>
      </w:r>
    </w:p>
    <w:p w:rsidR="00AB6235" w:rsidRPr="00844DD7" w:rsidRDefault="002132D5"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844DD7">
        <w:rPr>
          <w:rFonts w:ascii="Times New Roman" w:eastAsia="方正小标宋简体" w:hAnsi="Times New Roman" w:cs="Times New Roman"/>
          <w:bCs/>
          <w:spacing w:val="-4"/>
          <w:sz w:val="36"/>
          <w:szCs w:val="32"/>
        </w:rPr>
        <w:t>国家主席习近平发表二</w:t>
      </w:r>
      <w:r w:rsidRPr="00844DD7">
        <w:rPr>
          <w:rFonts w:ascii="Times New Roman" w:eastAsia="宋体" w:hAnsi="Times New Roman" w:cs="Times New Roman"/>
          <w:bCs/>
          <w:spacing w:val="-4"/>
          <w:sz w:val="36"/>
          <w:szCs w:val="32"/>
        </w:rPr>
        <w:t>〇</w:t>
      </w:r>
      <w:r w:rsidRPr="00844DD7">
        <w:rPr>
          <w:rFonts w:ascii="Times New Roman" w:eastAsia="方正小标宋简体" w:hAnsi="Times New Roman" w:cs="Times New Roman"/>
          <w:bCs/>
          <w:spacing w:val="-4"/>
          <w:sz w:val="36"/>
          <w:szCs w:val="32"/>
        </w:rPr>
        <w:t>二五年新年贺词</w:t>
      </w:r>
    </w:p>
    <w:p w:rsidR="00D72CBA" w:rsidRPr="00844DD7" w:rsidRDefault="002132D5" w:rsidP="00D62397">
      <w:pPr>
        <w:spacing w:line="500" w:lineRule="exact"/>
        <w:ind w:firstLineChars="200" w:firstLine="560"/>
        <w:rPr>
          <w:rFonts w:ascii="Times New Roman" w:eastAsia="仿宋_GB2312" w:hAnsi="Times New Roman" w:cs="Times New Roman" w:hint="eastAsia"/>
          <w:sz w:val="28"/>
          <w:szCs w:val="32"/>
        </w:rPr>
      </w:pPr>
      <w:r w:rsidRPr="00844DD7">
        <w:rPr>
          <w:rFonts w:ascii="Times New Roman" w:eastAsia="仿宋_GB2312" w:hAnsi="Times New Roman" w:cs="Times New Roman"/>
          <w:sz w:val="28"/>
          <w:szCs w:val="32"/>
        </w:rPr>
        <w:t>新年前夕，国家主席习近平通过中央广播电视总台和互联网，发表了二</w:t>
      </w:r>
      <w:r w:rsidRPr="00844DD7">
        <w:rPr>
          <w:rFonts w:ascii="Times New Roman" w:eastAsia="微软雅黑" w:hAnsi="Times New Roman" w:cs="Times New Roman"/>
          <w:sz w:val="28"/>
          <w:szCs w:val="32"/>
        </w:rPr>
        <w:t>〇</w:t>
      </w:r>
      <w:r w:rsidRPr="00844DD7">
        <w:rPr>
          <w:rFonts w:ascii="Times New Roman" w:eastAsia="仿宋_GB2312" w:hAnsi="Times New Roman" w:cs="Times New Roman"/>
          <w:sz w:val="28"/>
          <w:szCs w:val="32"/>
        </w:rPr>
        <w:t>二五年新年贺词。全文如下：</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大家好！时间过得很快，新的一年即将到来，我在北京向大家致以美好的祝福！</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仿宋_GB2312" w:hAnsi="Times New Roman" w:cs="Times New Roman"/>
          <w:sz w:val="28"/>
          <w:szCs w:val="32"/>
        </w:rPr>
        <w:t>2024</w:t>
      </w:r>
      <w:r w:rsidRPr="00844DD7">
        <w:rPr>
          <w:rFonts w:ascii="Times New Roman" w:eastAsia="仿宋_GB2312" w:hAnsi="Times New Roman" w:cs="Times New Roman"/>
          <w:sz w:val="28"/>
          <w:szCs w:val="32"/>
        </w:rPr>
        <w:t>年，我们</w:t>
      </w:r>
      <w:bookmarkStart w:id="0" w:name="_GoBack"/>
      <w:bookmarkEnd w:id="0"/>
      <w:r w:rsidRPr="00844DD7">
        <w:rPr>
          <w:rFonts w:ascii="Times New Roman" w:eastAsia="仿宋_GB2312" w:hAnsi="Times New Roman" w:cs="Times New Roman"/>
          <w:sz w:val="28"/>
          <w:szCs w:val="32"/>
        </w:rPr>
        <w:t>一起走过春夏秋冬，一道经历风雨彩虹，一个个瞬间定格在这不平凡的一年，令人感慨、难以忘怀。</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我们积极应对国内外环境变化带来的影响，出台一系列政策</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组合拳</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，扎实推动高质量发展，我国经济回暖向好，国内生产总值预计超过</w:t>
      </w:r>
      <w:r w:rsidRPr="00844DD7">
        <w:rPr>
          <w:rFonts w:ascii="Times New Roman" w:eastAsia="仿宋_GB2312" w:hAnsi="Times New Roman" w:cs="Times New Roman"/>
          <w:sz w:val="28"/>
          <w:szCs w:val="32"/>
        </w:rPr>
        <w:t>130</w:t>
      </w:r>
      <w:proofErr w:type="gramStart"/>
      <w:r w:rsidRPr="00844DD7">
        <w:rPr>
          <w:rFonts w:ascii="Times New Roman" w:eastAsia="仿宋_GB2312" w:hAnsi="Times New Roman" w:cs="Times New Roman"/>
          <w:sz w:val="28"/>
          <w:szCs w:val="32"/>
        </w:rPr>
        <w:t>万亿</w:t>
      </w:r>
      <w:proofErr w:type="gramEnd"/>
      <w:r w:rsidRPr="00844DD7">
        <w:rPr>
          <w:rFonts w:ascii="Times New Roman" w:eastAsia="仿宋_GB2312" w:hAnsi="Times New Roman" w:cs="Times New Roman"/>
          <w:sz w:val="28"/>
          <w:szCs w:val="32"/>
        </w:rPr>
        <w:t>元。粮食产量突破</w:t>
      </w:r>
      <w:r w:rsidRPr="00844DD7">
        <w:rPr>
          <w:rFonts w:ascii="Times New Roman" w:eastAsia="仿宋_GB2312" w:hAnsi="Times New Roman" w:cs="Times New Roman"/>
          <w:sz w:val="28"/>
          <w:szCs w:val="32"/>
        </w:rPr>
        <w:t>1.4</w:t>
      </w:r>
      <w:proofErr w:type="gramStart"/>
      <w:r w:rsidRPr="00844DD7">
        <w:rPr>
          <w:rFonts w:ascii="Times New Roman" w:eastAsia="仿宋_GB2312" w:hAnsi="Times New Roman" w:cs="Times New Roman"/>
          <w:sz w:val="28"/>
          <w:szCs w:val="32"/>
        </w:rPr>
        <w:t>万亿</w:t>
      </w:r>
      <w:proofErr w:type="gramEnd"/>
      <w:r w:rsidRPr="00844DD7">
        <w:rPr>
          <w:rFonts w:ascii="Times New Roman" w:eastAsia="仿宋_GB2312" w:hAnsi="Times New Roman" w:cs="Times New Roman"/>
          <w:sz w:val="28"/>
          <w:szCs w:val="32"/>
        </w:rPr>
        <w:t>斤，中国碗装了更多中国粮。区域发展协同联动、积厚成势，新型城镇化和乡村振兴相互融合、同频共振。绿色低碳发展纵深推进，美丽中国画卷徐徐铺展。</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我们因地制宜培育新质生产力，新产业新</w:t>
      </w:r>
      <w:proofErr w:type="gramStart"/>
      <w:r w:rsidRPr="00844DD7">
        <w:rPr>
          <w:rFonts w:ascii="Times New Roman" w:eastAsia="仿宋_GB2312" w:hAnsi="Times New Roman" w:cs="Times New Roman"/>
          <w:sz w:val="28"/>
          <w:szCs w:val="32"/>
        </w:rPr>
        <w:t>业态新模式</w:t>
      </w:r>
      <w:proofErr w:type="gramEnd"/>
      <w:r w:rsidRPr="00844DD7">
        <w:rPr>
          <w:rFonts w:ascii="Times New Roman" w:eastAsia="仿宋_GB2312" w:hAnsi="Times New Roman" w:cs="Times New Roman"/>
          <w:sz w:val="28"/>
          <w:szCs w:val="32"/>
        </w:rPr>
        <w:t>竞相涌现，新能源汽车年产量首次突破</w:t>
      </w:r>
      <w:r w:rsidRPr="00844DD7">
        <w:rPr>
          <w:rFonts w:ascii="Times New Roman" w:eastAsia="仿宋_GB2312" w:hAnsi="Times New Roman" w:cs="Times New Roman"/>
          <w:sz w:val="28"/>
          <w:szCs w:val="32"/>
        </w:rPr>
        <w:t>1000</w:t>
      </w:r>
      <w:r w:rsidRPr="00844DD7">
        <w:rPr>
          <w:rFonts w:ascii="Times New Roman" w:eastAsia="仿宋_GB2312" w:hAnsi="Times New Roman" w:cs="Times New Roman"/>
          <w:sz w:val="28"/>
          <w:szCs w:val="32"/>
        </w:rPr>
        <w:t>万辆，集成电路、人工智能、量子通信等领域取得新成果。嫦娥六号</w:t>
      </w:r>
      <w:proofErr w:type="gramStart"/>
      <w:r w:rsidRPr="00844DD7">
        <w:rPr>
          <w:rFonts w:ascii="Times New Roman" w:eastAsia="仿宋_GB2312" w:hAnsi="Times New Roman" w:cs="Times New Roman"/>
          <w:sz w:val="28"/>
          <w:szCs w:val="32"/>
        </w:rPr>
        <w:t>首次月背采样</w:t>
      </w:r>
      <w:proofErr w:type="gramEnd"/>
      <w:r w:rsidRPr="00844DD7">
        <w:rPr>
          <w:rFonts w:ascii="Times New Roman" w:eastAsia="仿宋_GB2312" w:hAnsi="Times New Roman" w:cs="Times New Roman"/>
          <w:sz w:val="28"/>
          <w:szCs w:val="32"/>
        </w:rPr>
        <w:t>，梦想号探秘大洋，深中通道踏浪海天，南极秦岭站崛起冰原，展现了中国人逐梦星辰大海的豪情壮志。</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今年，我到地方考察，看到大家生活多姿多彩。天水花牛苹果又大又红，东山</w:t>
      </w:r>
      <w:proofErr w:type="gramStart"/>
      <w:r w:rsidRPr="00844DD7">
        <w:rPr>
          <w:rFonts w:ascii="Times New Roman" w:eastAsia="仿宋_GB2312" w:hAnsi="Times New Roman" w:cs="Times New Roman"/>
          <w:sz w:val="28"/>
          <w:szCs w:val="32"/>
        </w:rPr>
        <w:t>澳角村渔</w:t>
      </w:r>
      <w:proofErr w:type="gramEnd"/>
      <w:r w:rsidRPr="00844DD7">
        <w:rPr>
          <w:rFonts w:ascii="Times New Roman" w:eastAsia="仿宋_GB2312" w:hAnsi="Times New Roman" w:cs="Times New Roman"/>
          <w:sz w:val="28"/>
          <w:szCs w:val="32"/>
        </w:rPr>
        <w:t>获满舱。麦积山石窟</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东方微笑</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跨越千年，六尺巷礼让家风代代相传。天津古文化街人潮熙攘，银川多民族社区居民亲如一家。对大家关心的就业增收、</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一老一小</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、教育医疗等问题，我一直挂念。一年来，基础养老金提高了，房贷利率下调了，直接结算范围扩大方便了异地就医，消费品以旧换新提高了生活品质</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大家的获得感又充实了许多。</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巴黎奥运赛场上，我国体育健儿奋勇争先，取得境外参赛最好成绩，彰显了青年一代的昂扬向上、自信阳光。海军、空军喜庆</w:t>
      </w:r>
      <w:r w:rsidRPr="00844DD7">
        <w:rPr>
          <w:rFonts w:ascii="Times New Roman" w:eastAsia="仿宋_GB2312" w:hAnsi="Times New Roman" w:cs="Times New Roman"/>
          <w:sz w:val="28"/>
          <w:szCs w:val="32"/>
        </w:rPr>
        <w:t>75</w:t>
      </w:r>
      <w:r w:rsidRPr="00844DD7">
        <w:rPr>
          <w:rFonts w:ascii="Times New Roman" w:eastAsia="仿宋_GB2312" w:hAnsi="Times New Roman" w:cs="Times New Roman"/>
          <w:sz w:val="28"/>
          <w:szCs w:val="32"/>
        </w:rPr>
        <w:t>岁生日，人民子弟兵展现新风貌。面对洪涝、台风等自然灾害，广大党员干部冲锋在前，大家众志成城、守望相助。无数劳动者、建设者、创业者，都在为梦想拼搏。</w:t>
      </w:r>
      <w:r w:rsidRPr="00844DD7">
        <w:rPr>
          <w:rFonts w:ascii="Times New Roman" w:eastAsia="仿宋_GB2312" w:hAnsi="Times New Roman" w:cs="Times New Roman"/>
          <w:sz w:val="28"/>
          <w:szCs w:val="32"/>
        </w:rPr>
        <w:lastRenderedPageBreak/>
        <w:t>我为国家勋章和国家荣誉称号获得者颁奖，光荣属于他们，也属于每一个挺</w:t>
      </w:r>
      <w:proofErr w:type="gramStart"/>
      <w:r w:rsidRPr="00844DD7">
        <w:rPr>
          <w:rFonts w:ascii="Times New Roman" w:eastAsia="仿宋_GB2312" w:hAnsi="Times New Roman" w:cs="Times New Roman"/>
          <w:sz w:val="28"/>
          <w:szCs w:val="32"/>
        </w:rPr>
        <w:t>膺</w:t>
      </w:r>
      <w:proofErr w:type="gramEnd"/>
      <w:r w:rsidRPr="00844DD7">
        <w:rPr>
          <w:rFonts w:ascii="Times New Roman" w:eastAsia="仿宋_GB2312" w:hAnsi="Times New Roman" w:cs="Times New Roman"/>
          <w:sz w:val="28"/>
          <w:szCs w:val="32"/>
        </w:rPr>
        <w:t>担当的奋斗者。</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当今世界变乱交织，中国作为负责任大国，积极推动全球治理变革，深化全球南方团结合作。我们推进高质量共建</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一带一路</w:t>
      </w:r>
      <w:r w:rsidRPr="00844DD7">
        <w:rPr>
          <w:rFonts w:ascii="Times New Roman" w:eastAsia="仿宋_GB2312" w:hAnsi="Times New Roman" w:cs="Times New Roman"/>
          <w:sz w:val="28"/>
          <w:szCs w:val="32"/>
        </w:rPr>
        <w:t>”</w:t>
      </w:r>
      <w:proofErr w:type="gramStart"/>
      <w:r w:rsidRPr="00844DD7">
        <w:rPr>
          <w:rFonts w:ascii="Times New Roman" w:eastAsia="仿宋_GB2312" w:hAnsi="Times New Roman" w:cs="Times New Roman"/>
          <w:sz w:val="28"/>
          <w:szCs w:val="32"/>
        </w:rPr>
        <w:t>走深走实</w:t>
      </w:r>
      <w:proofErr w:type="gramEnd"/>
      <w:r w:rsidRPr="00844DD7">
        <w:rPr>
          <w:rFonts w:ascii="Times New Roman" w:eastAsia="仿宋_GB2312" w:hAnsi="Times New Roman" w:cs="Times New Roman"/>
          <w:sz w:val="28"/>
          <w:szCs w:val="32"/>
        </w:rPr>
        <w:t>，成功举办中非合作论坛北京峰会，在上合、金砖、亚太经合组织、二十国集团等双边多边场合，鲜明提出中国主张，为维护世界和平稳定注入</w:t>
      </w:r>
      <w:proofErr w:type="gramStart"/>
      <w:r w:rsidRPr="00844DD7">
        <w:rPr>
          <w:rFonts w:ascii="Times New Roman" w:eastAsia="仿宋_GB2312" w:hAnsi="Times New Roman" w:cs="Times New Roman"/>
          <w:sz w:val="28"/>
          <w:szCs w:val="32"/>
        </w:rPr>
        <w:t>更多正</w:t>
      </w:r>
      <w:proofErr w:type="gramEnd"/>
      <w:r w:rsidRPr="00844DD7">
        <w:rPr>
          <w:rFonts w:ascii="Times New Roman" w:eastAsia="仿宋_GB2312" w:hAnsi="Times New Roman" w:cs="Times New Roman"/>
          <w:sz w:val="28"/>
          <w:szCs w:val="32"/>
        </w:rPr>
        <w:t>能量。</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我们隆重庆祝新中国成立</w:t>
      </w:r>
      <w:r w:rsidRPr="00844DD7">
        <w:rPr>
          <w:rFonts w:ascii="Times New Roman" w:eastAsia="仿宋_GB2312" w:hAnsi="Times New Roman" w:cs="Times New Roman"/>
          <w:sz w:val="28"/>
          <w:szCs w:val="32"/>
        </w:rPr>
        <w:t>75</w:t>
      </w:r>
      <w:r w:rsidRPr="00844DD7">
        <w:rPr>
          <w:rFonts w:ascii="Times New Roman" w:eastAsia="仿宋_GB2312" w:hAnsi="Times New Roman" w:cs="Times New Roman"/>
          <w:sz w:val="28"/>
          <w:szCs w:val="32"/>
        </w:rPr>
        <w:t>周年，深情回望共和国的沧桑巨变。从五千多年中华文明的传承中一路走来，</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中国</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二字镌刻在</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何尊</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底部，更铭刻在每个华夏儿女心中。党的二十届三中全会胜利召开，吹响进一步全面深化改革的号角。我们乘着改革开放的时代大潮阔步前行，中国式现代化必将在改革开放中开辟更加广阔的前景。</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仿宋_GB2312" w:hAnsi="Times New Roman" w:cs="Times New Roman"/>
          <w:sz w:val="28"/>
          <w:szCs w:val="32"/>
        </w:rPr>
        <w:t>2025</w:t>
      </w:r>
      <w:r w:rsidRPr="00844DD7">
        <w:rPr>
          <w:rFonts w:ascii="Times New Roman" w:eastAsia="仿宋_GB2312" w:hAnsi="Times New Roman" w:cs="Times New Roman"/>
          <w:sz w:val="28"/>
          <w:szCs w:val="32"/>
        </w:rPr>
        <w:t>年，我们将全面完成</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十四五</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w:t>
      </w:r>
      <w:proofErr w:type="gramStart"/>
      <w:r w:rsidRPr="00844DD7">
        <w:rPr>
          <w:rFonts w:ascii="Times New Roman" w:eastAsia="仿宋_GB2312" w:hAnsi="Times New Roman" w:cs="Times New Roman"/>
          <w:sz w:val="28"/>
          <w:szCs w:val="32"/>
        </w:rPr>
        <w:t>情解决</w:t>
      </w:r>
      <w:proofErr w:type="gramEnd"/>
      <w:r w:rsidRPr="00844DD7">
        <w:rPr>
          <w:rFonts w:ascii="Times New Roman" w:eastAsia="仿宋_GB2312" w:hAnsi="Times New Roman" w:cs="Times New Roman"/>
          <w:sz w:val="28"/>
          <w:szCs w:val="32"/>
        </w:rPr>
        <w:t>好，让大家笑容更多、心里更暖。</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在澳门回归祖国</w:t>
      </w:r>
      <w:r w:rsidRPr="00844DD7">
        <w:rPr>
          <w:rFonts w:ascii="Times New Roman" w:eastAsia="仿宋_GB2312" w:hAnsi="Times New Roman" w:cs="Times New Roman"/>
          <w:sz w:val="28"/>
          <w:szCs w:val="32"/>
        </w:rPr>
        <w:t>25</w:t>
      </w:r>
      <w:r w:rsidRPr="00844DD7">
        <w:rPr>
          <w:rFonts w:ascii="Times New Roman" w:eastAsia="仿宋_GB2312" w:hAnsi="Times New Roman" w:cs="Times New Roman"/>
          <w:sz w:val="28"/>
          <w:szCs w:val="32"/>
        </w:rPr>
        <w:t>周年之际，我再到</w:t>
      </w:r>
      <w:proofErr w:type="gramStart"/>
      <w:r w:rsidRPr="00844DD7">
        <w:rPr>
          <w:rFonts w:ascii="Times New Roman" w:eastAsia="仿宋_GB2312" w:hAnsi="Times New Roman" w:cs="Times New Roman"/>
          <w:sz w:val="28"/>
          <w:szCs w:val="32"/>
        </w:rPr>
        <w:t>濠</w:t>
      </w:r>
      <w:proofErr w:type="gramEnd"/>
      <w:r w:rsidRPr="00844DD7">
        <w:rPr>
          <w:rFonts w:ascii="Times New Roman" w:eastAsia="仿宋_GB2312" w:hAnsi="Times New Roman" w:cs="Times New Roman"/>
          <w:sz w:val="28"/>
          <w:szCs w:val="32"/>
        </w:rPr>
        <w:t>江之畔，新发展新变化令人欣喜。我们将坚定不移贯彻</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一国两制</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方针，保持香港、澳门长期繁荣稳定。两岸同胞一家亲，谁也无法割断我们的血脉亲情，谁也不能阻挡祖国统一的历史大势！</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世界百年变局加速演进，需要以宽广胸襟超越隔阂冲突，以博大情怀关照人类命运。中国愿同各国一道，做友好合作的</w:t>
      </w:r>
      <w:proofErr w:type="gramStart"/>
      <w:r w:rsidRPr="00844DD7">
        <w:rPr>
          <w:rFonts w:ascii="Times New Roman" w:eastAsia="仿宋_GB2312" w:hAnsi="Times New Roman" w:cs="Times New Roman"/>
          <w:sz w:val="28"/>
          <w:szCs w:val="32"/>
        </w:rPr>
        <w:t>践行</w:t>
      </w:r>
      <w:proofErr w:type="gramEnd"/>
      <w:r w:rsidRPr="00844DD7">
        <w:rPr>
          <w:rFonts w:ascii="Times New Roman" w:eastAsia="仿宋_GB2312" w:hAnsi="Times New Roman" w:cs="Times New Roman"/>
          <w:sz w:val="28"/>
          <w:szCs w:val="32"/>
        </w:rPr>
        <w:t>者、</w:t>
      </w:r>
      <w:proofErr w:type="gramStart"/>
      <w:r w:rsidRPr="00844DD7">
        <w:rPr>
          <w:rFonts w:ascii="Times New Roman" w:eastAsia="仿宋_GB2312" w:hAnsi="Times New Roman" w:cs="Times New Roman"/>
          <w:sz w:val="28"/>
          <w:szCs w:val="32"/>
        </w:rPr>
        <w:t>文明互鉴的</w:t>
      </w:r>
      <w:proofErr w:type="gramEnd"/>
      <w:r w:rsidRPr="00844DD7">
        <w:rPr>
          <w:rFonts w:ascii="Times New Roman" w:eastAsia="仿宋_GB2312" w:hAnsi="Times New Roman" w:cs="Times New Roman"/>
          <w:sz w:val="28"/>
          <w:szCs w:val="32"/>
        </w:rPr>
        <w:t>推动者、</w:t>
      </w:r>
      <w:r w:rsidRPr="00844DD7">
        <w:rPr>
          <w:rFonts w:ascii="Times New Roman" w:eastAsia="仿宋_GB2312" w:hAnsi="Times New Roman" w:cs="Times New Roman"/>
          <w:sz w:val="28"/>
          <w:szCs w:val="32"/>
        </w:rPr>
        <w:lastRenderedPageBreak/>
        <w:t>构建人类命运共同体的参与者，共同开创世界的美好未来。</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梦虽遥，追则能达；愿虽</w:t>
      </w:r>
      <w:proofErr w:type="gramStart"/>
      <w:r w:rsidRPr="00844DD7">
        <w:rPr>
          <w:rFonts w:ascii="Times New Roman" w:eastAsia="仿宋_GB2312" w:hAnsi="Times New Roman" w:cs="Times New Roman"/>
          <w:sz w:val="28"/>
          <w:szCs w:val="32"/>
        </w:rPr>
        <w:t>艰</w:t>
      </w:r>
      <w:proofErr w:type="gramEnd"/>
      <w:r w:rsidRPr="00844DD7">
        <w:rPr>
          <w:rFonts w:ascii="Times New Roman" w:eastAsia="仿宋_GB2312" w:hAnsi="Times New Roman" w:cs="Times New Roman"/>
          <w:sz w:val="28"/>
          <w:szCs w:val="32"/>
        </w:rPr>
        <w:t>，</w:t>
      </w:r>
      <w:proofErr w:type="gramStart"/>
      <w:r w:rsidRPr="00844DD7">
        <w:rPr>
          <w:rFonts w:ascii="Times New Roman" w:eastAsia="仿宋_GB2312" w:hAnsi="Times New Roman" w:cs="Times New Roman"/>
          <w:sz w:val="28"/>
          <w:szCs w:val="32"/>
        </w:rPr>
        <w:t>持则可</w:t>
      </w:r>
      <w:proofErr w:type="gramEnd"/>
      <w:r w:rsidRPr="00844DD7">
        <w:rPr>
          <w:rFonts w:ascii="Times New Roman" w:eastAsia="仿宋_GB2312" w:hAnsi="Times New Roman" w:cs="Times New Roman"/>
          <w:sz w:val="28"/>
          <w:szCs w:val="32"/>
        </w:rPr>
        <w:t>圆。中国式现代化的新征程上，每一个人都是主角，每一份付出都弥足珍贵，每一束光芒都熠熠生辉。</w:t>
      </w:r>
    </w:p>
    <w:p w:rsidR="006E4D0A"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河山添锦绣，星光映万家。让我们满怀希望，迎接新的一年。祝祖国时和岁丰、繁荣昌盛！祝大家所愿皆所成，多喜乐、长安宁！</w:t>
      </w:r>
    </w:p>
    <w:p w:rsidR="00190EB8" w:rsidRPr="00844DD7" w:rsidRDefault="00190EB8" w:rsidP="00D329F5">
      <w:pPr>
        <w:spacing w:line="500" w:lineRule="exact"/>
        <w:rPr>
          <w:rFonts w:ascii="Times New Roman" w:eastAsia="黑体" w:hAnsi="Times New Roman" w:cs="Times New Roman"/>
          <w:sz w:val="28"/>
          <w:szCs w:val="32"/>
        </w:rPr>
        <w:sectPr w:rsidR="00190EB8" w:rsidRPr="00844DD7" w:rsidSect="00A07D45">
          <w:footerReference w:type="default" r:id="rId8"/>
          <w:pgSz w:w="11906" w:h="16838" w:code="9"/>
          <w:pgMar w:top="1440" w:right="1418" w:bottom="1440" w:left="1418" w:header="850" w:footer="992" w:gutter="0"/>
          <w:cols w:space="425"/>
          <w:docGrid w:type="lines" w:linePitch="312"/>
        </w:sectPr>
      </w:pPr>
    </w:p>
    <w:p w:rsidR="00E054E7" w:rsidRPr="00844DD7" w:rsidRDefault="00E054E7" w:rsidP="00D329F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lastRenderedPageBreak/>
        <w:t>附件</w:t>
      </w:r>
      <w:r w:rsidRPr="00844DD7">
        <w:rPr>
          <w:rFonts w:ascii="Times New Roman" w:eastAsia="黑体" w:hAnsi="Times New Roman" w:cs="Times New Roman"/>
          <w:sz w:val="28"/>
          <w:szCs w:val="32"/>
        </w:rPr>
        <w:t>2</w:t>
      </w:r>
    </w:p>
    <w:p w:rsidR="00E054E7" w:rsidRPr="00844DD7" w:rsidRDefault="002132D5"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844DD7">
        <w:rPr>
          <w:rFonts w:ascii="Times New Roman" w:eastAsia="方正小标宋简体" w:hAnsi="Times New Roman" w:cs="Times New Roman"/>
          <w:bCs/>
          <w:spacing w:val="-4"/>
          <w:sz w:val="36"/>
          <w:szCs w:val="32"/>
        </w:rPr>
        <w:t>以中国式现代化全面推进强国建设、民族复兴伟业</w:t>
      </w:r>
    </w:p>
    <w:p w:rsidR="002132D5" w:rsidRPr="00844DD7" w:rsidRDefault="002132D5" w:rsidP="002132D5">
      <w:pPr>
        <w:spacing w:beforeLines="50" w:before="156" w:afterLines="50" w:after="156" w:line="500" w:lineRule="exact"/>
        <w:jc w:val="center"/>
        <w:rPr>
          <w:rFonts w:ascii="Times New Roman" w:eastAsia="楷体_GB2312" w:hAnsi="Times New Roman" w:cs="Times New Roman"/>
          <w:spacing w:val="-10"/>
          <w:sz w:val="28"/>
          <w:szCs w:val="32"/>
        </w:rPr>
      </w:pPr>
      <w:r w:rsidRPr="00844DD7">
        <w:rPr>
          <w:rFonts w:ascii="Times New Roman" w:eastAsia="楷体_GB2312" w:hAnsi="Times New Roman" w:cs="Times New Roman"/>
          <w:spacing w:val="-10"/>
          <w:sz w:val="28"/>
          <w:szCs w:val="28"/>
        </w:rPr>
        <w:t>（</w:t>
      </w:r>
      <w:r w:rsidRPr="00844DD7">
        <w:rPr>
          <w:rFonts w:ascii="Times New Roman" w:eastAsia="楷体_GB2312" w:hAnsi="Times New Roman" w:cs="Times New Roman"/>
          <w:spacing w:val="-10"/>
          <w:sz w:val="28"/>
          <w:szCs w:val="28"/>
        </w:rPr>
        <w:t>习近平总书记</w:t>
      </w:r>
      <w:r w:rsidRPr="00844DD7">
        <w:rPr>
          <w:rFonts w:ascii="Times New Roman" w:eastAsia="楷体_GB2312" w:hAnsi="Times New Roman" w:cs="Times New Roman"/>
          <w:spacing w:val="-10"/>
          <w:sz w:val="28"/>
          <w:szCs w:val="28"/>
        </w:rPr>
        <w:t>2023</w:t>
      </w:r>
      <w:r w:rsidRPr="00844DD7">
        <w:rPr>
          <w:rFonts w:ascii="Times New Roman" w:eastAsia="楷体_GB2312" w:hAnsi="Times New Roman" w:cs="Times New Roman"/>
          <w:spacing w:val="-10"/>
          <w:sz w:val="28"/>
          <w:szCs w:val="28"/>
        </w:rPr>
        <w:t>年</w:t>
      </w:r>
      <w:r w:rsidRPr="00844DD7">
        <w:rPr>
          <w:rFonts w:ascii="Times New Roman" w:eastAsia="楷体_GB2312" w:hAnsi="Times New Roman" w:cs="Times New Roman"/>
          <w:spacing w:val="-10"/>
          <w:sz w:val="28"/>
          <w:szCs w:val="28"/>
        </w:rPr>
        <w:t>2</w:t>
      </w:r>
      <w:r w:rsidRPr="00844DD7">
        <w:rPr>
          <w:rFonts w:ascii="Times New Roman" w:eastAsia="楷体_GB2312" w:hAnsi="Times New Roman" w:cs="Times New Roman"/>
          <w:spacing w:val="-10"/>
          <w:sz w:val="28"/>
          <w:szCs w:val="28"/>
        </w:rPr>
        <w:t>月</w:t>
      </w:r>
      <w:r w:rsidRPr="00844DD7">
        <w:rPr>
          <w:rFonts w:ascii="Times New Roman" w:eastAsia="楷体_GB2312" w:hAnsi="Times New Roman" w:cs="Times New Roman"/>
          <w:spacing w:val="-10"/>
          <w:sz w:val="28"/>
          <w:szCs w:val="28"/>
        </w:rPr>
        <w:t>7</w:t>
      </w:r>
      <w:r w:rsidRPr="00844DD7">
        <w:rPr>
          <w:rFonts w:ascii="Times New Roman" w:eastAsia="楷体_GB2312" w:hAnsi="Times New Roman" w:cs="Times New Roman"/>
          <w:spacing w:val="-10"/>
          <w:sz w:val="28"/>
          <w:szCs w:val="28"/>
        </w:rPr>
        <w:t>日在新进中央委员会的委员、候补委员和省部级主要领导干部学习贯彻习近平新时代中国特色社会主义思想和党的二十大精神研讨班上讲话的主要部分，《求是》</w:t>
      </w:r>
      <w:r w:rsidRPr="00844DD7">
        <w:rPr>
          <w:rFonts w:ascii="Times New Roman" w:eastAsia="楷体_GB2312" w:hAnsi="Times New Roman" w:cs="Times New Roman"/>
          <w:spacing w:val="-10"/>
          <w:sz w:val="28"/>
          <w:szCs w:val="28"/>
        </w:rPr>
        <w:t>2025</w:t>
      </w:r>
      <w:r w:rsidRPr="00844DD7">
        <w:rPr>
          <w:rFonts w:ascii="Times New Roman" w:eastAsia="楷体_GB2312" w:hAnsi="Times New Roman" w:cs="Times New Roman"/>
          <w:spacing w:val="-10"/>
          <w:sz w:val="28"/>
          <w:szCs w:val="28"/>
        </w:rPr>
        <w:t>年</w:t>
      </w:r>
      <w:r w:rsidRPr="00844DD7">
        <w:rPr>
          <w:rFonts w:ascii="Times New Roman" w:eastAsia="楷体_GB2312" w:hAnsi="Times New Roman" w:cs="Times New Roman"/>
          <w:spacing w:val="-10"/>
          <w:sz w:val="28"/>
          <w:szCs w:val="28"/>
        </w:rPr>
        <w:t>1</w:t>
      </w:r>
      <w:r w:rsidRPr="00844DD7">
        <w:rPr>
          <w:rFonts w:ascii="Times New Roman" w:eastAsia="楷体_GB2312" w:hAnsi="Times New Roman" w:cs="Times New Roman"/>
          <w:spacing w:val="-10"/>
          <w:sz w:val="28"/>
          <w:szCs w:val="28"/>
        </w:rPr>
        <w:t>月</w:t>
      </w:r>
      <w:r w:rsidRPr="00844DD7">
        <w:rPr>
          <w:rFonts w:ascii="Times New Roman" w:eastAsia="楷体_GB2312" w:hAnsi="Times New Roman" w:cs="Times New Roman"/>
          <w:spacing w:val="-10"/>
          <w:sz w:val="28"/>
          <w:szCs w:val="28"/>
        </w:rPr>
        <w:t>1</w:t>
      </w:r>
      <w:r w:rsidRPr="00844DD7">
        <w:rPr>
          <w:rFonts w:ascii="Times New Roman" w:eastAsia="楷体_GB2312" w:hAnsi="Times New Roman" w:cs="Times New Roman"/>
          <w:spacing w:val="-10"/>
          <w:sz w:val="28"/>
          <w:szCs w:val="28"/>
        </w:rPr>
        <w:t>日刊文</w:t>
      </w:r>
      <w:r w:rsidRPr="00844DD7">
        <w:rPr>
          <w:rFonts w:ascii="Times New Roman" w:eastAsia="楷体_GB2312" w:hAnsi="Times New Roman" w:cs="Times New Roman"/>
          <w:spacing w:val="-10"/>
          <w:sz w:val="28"/>
          <w:szCs w:val="28"/>
        </w:rPr>
        <w:t>）</w:t>
      </w:r>
    </w:p>
    <w:p w:rsidR="002132D5" w:rsidRPr="00844DD7" w:rsidRDefault="002132D5" w:rsidP="009B43DA">
      <w:pPr>
        <w:spacing w:line="500" w:lineRule="exact"/>
        <w:ind w:firstLineChars="200" w:firstLine="560"/>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rsidR="002132D5" w:rsidRPr="00844DD7" w:rsidRDefault="002132D5" w:rsidP="002132D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t xml:space="preserve">　　一、中国式现代化是我们党领导人民长期探索和实践的重大成果</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具有</w:t>
      </w:r>
      <w:r w:rsidRPr="00844DD7">
        <w:rPr>
          <w:rFonts w:ascii="Times New Roman" w:eastAsia="仿宋_GB2312" w:hAnsi="Times New Roman" w:cs="Times New Roman"/>
          <w:sz w:val="28"/>
          <w:szCs w:val="32"/>
        </w:rPr>
        <w:t>5000</w:t>
      </w:r>
      <w:r w:rsidRPr="00844DD7">
        <w:rPr>
          <w:rFonts w:ascii="Times New Roman" w:eastAsia="仿宋_GB2312" w:hAnsi="Times New Roman" w:cs="Times New Roman"/>
          <w:sz w:val="28"/>
          <w:szCs w:val="32"/>
        </w:rPr>
        <w:t>多年文明历史的中华民族，长期走在世界前列。明朝后期开始实行闭关锁国政策，错失工业革命、科技革命机遇，中国在内部矛盾和西方现代化浪潮冲击下逐渐走向衰落。</w:t>
      </w:r>
      <w:r w:rsidRPr="00844DD7">
        <w:rPr>
          <w:rFonts w:ascii="Times New Roman" w:eastAsia="仿宋_GB2312" w:hAnsi="Times New Roman" w:cs="Times New Roman"/>
          <w:sz w:val="28"/>
          <w:szCs w:val="32"/>
        </w:rPr>
        <w:t>1840</w:t>
      </w:r>
      <w:r w:rsidRPr="00844DD7">
        <w:rPr>
          <w:rFonts w:ascii="Times New Roman" w:eastAsia="仿宋_GB2312" w:hAnsi="Times New Roman" w:cs="Times New Roman"/>
          <w:sz w:val="28"/>
          <w:szCs w:val="32"/>
        </w:rPr>
        <w:t>年鸦片战争成为</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压倒骆驼的最后一根稻草</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，中国逐步沦为半殖民地半封建社会，遭受前所未有的劫难。为了摆脱落后挨打、任人宰割的悲惨命运，中国人民奋起反抗，仁人志士苦苦求索，进行民族复兴的各种尝试，洋务运动试图</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师夷长技以制夷</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，戊戌变法试图通过改良来图强，孙中山先生领导辛亥革命试图以资产阶级共和国、振兴实业等方案来实现现代化，但都以失败告终。探索中国现代化道路的重任，历史地落在了中国共产党身上。</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在半殖民地半封建社会，要实现现代化是不可能的。在新民主主义革命</w:t>
      </w:r>
      <w:r w:rsidRPr="00844DD7">
        <w:rPr>
          <w:rFonts w:ascii="Times New Roman" w:eastAsia="仿宋_GB2312" w:hAnsi="Times New Roman" w:cs="Times New Roman"/>
          <w:sz w:val="28"/>
          <w:szCs w:val="32"/>
        </w:rPr>
        <w:lastRenderedPageBreak/>
        <w:t>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两弹一星</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等国防尖端科技突破，党在社会主义革命和建设中取得的独创性理论成果和巨大成就，为现代化建设提供了宝贵经验、理论准备、物质基础。</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改革开放和社会主义现代化建设新时期，我们党</w:t>
      </w:r>
      <w:proofErr w:type="gramStart"/>
      <w:r w:rsidRPr="00844DD7">
        <w:rPr>
          <w:rFonts w:ascii="Times New Roman" w:eastAsia="仿宋_GB2312" w:hAnsi="Times New Roman" w:cs="Times New Roman"/>
          <w:sz w:val="28"/>
          <w:szCs w:val="32"/>
        </w:rPr>
        <w:t>作出</w:t>
      </w:r>
      <w:proofErr w:type="gramEnd"/>
      <w:r w:rsidRPr="00844DD7">
        <w:rPr>
          <w:rFonts w:ascii="Times New Roman" w:eastAsia="仿宋_GB2312" w:hAnsi="Times New Roman" w:cs="Times New Roman"/>
          <w:sz w:val="28"/>
          <w:szCs w:val="32"/>
        </w:rPr>
        <w:t>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党的十八大以来，我们党在已有基础上继续前进，坚持问题导向，围绕解决现代化建设中存在的突出矛盾和问题，全面深化改革，不断实现理论和</w:t>
      </w:r>
      <w:r w:rsidRPr="00844DD7">
        <w:rPr>
          <w:rFonts w:ascii="Times New Roman" w:eastAsia="仿宋_GB2312" w:hAnsi="Times New Roman" w:cs="Times New Roman"/>
          <w:sz w:val="28"/>
          <w:szCs w:val="32"/>
        </w:rPr>
        <w:lastRenderedPageBreak/>
        <w:t>实践上的创新突破，成功推进和拓展了中国式现代化。</w:t>
      </w:r>
      <w:r w:rsidRPr="00844DD7">
        <w:rPr>
          <w:rFonts w:ascii="Times New Roman" w:eastAsia="仿宋_GB2312" w:hAnsi="Times New Roman" w:cs="Times New Roman"/>
          <w:sz w:val="28"/>
          <w:szCs w:val="32"/>
        </w:rPr>
        <w:t>10</w:t>
      </w:r>
      <w:r w:rsidRPr="00844DD7">
        <w:rPr>
          <w:rFonts w:ascii="Times New Roman" w:eastAsia="仿宋_GB2312" w:hAnsi="Times New Roman" w:cs="Times New Roman"/>
          <w:sz w:val="28"/>
          <w:szCs w:val="32"/>
        </w:rPr>
        <w:t>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w:t>
      </w:r>
      <w:proofErr w:type="gramStart"/>
      <w:r w:rsidRPr="00844DD7">
        <w:rPr>
          <w:rFonts w:ascii="Times New Roman" w:eastAsia="仿宋_GB2312" w:hAnsi="Times New Roman" w:cs="Times New Roman"/>
          <w:sz w:val="28"/>
          <w:szCs w:val="32"/>
        </w:rPr>
        <w:t>作出</w:t>
      </w:r>
      <w:proofErr w:type="gramEnd"/>
      <w:r w:rsidRPr="00844DD7">
        <w:rPr>
          <w:rFonts w:ascii="Times New Roman" w:eastAsia="仿宋_GB2312" w:hAnsi="Times New Roman" w:cs="Times New Roman"/>
          <w:sz w:val="28"/>
          <w:szCs w:val="32"/>
        </w:rPr>
        <w:t>到本世纪中叶把我国建成富强民主文明和谐美丽的社会主义现代化强国</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两步走</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的战略安排，明确</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五位一体</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总体布局和</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四个全面</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总之，中国式现代化是我们党领导全国各族人民在长期探索和实践中历经千辛万苦、付出巨大代价取得的重大成果，我们必须倍加珍惜、始终坚持、不断拓展和深化。</w:t>
      </w:r>
    </w:p>
    <w:p w:rsidR="002132D5" w:rsidRPr="00844DD7" w:rsidRDefault="002132D5" w:rsidP="002132D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t xml:space="preserve">　　二、中国式现代化是中国共产党领导的社会主义现代化</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党的二十大报告明确指出：</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中国式现代化，是中国共产党领导的社会主义现代化</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。这是对中国式现代化定性的话，是管总、管根本的。为什么要强调党在中国式现代化建设中的领导地位？这是因为，党的领导直接关系中国式现代化的根本方向、前途命运、最终成败。</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w:t>
      </w:r>
      <w:r w:rsidRPr="00844DD7">
        <w:rPr>
          <w:rFonts w:ascii="Times New Roman" w:eastAsia="仿宋_GB2312" w:hAnsi="Times New Roman" w:cs="Times New Roman"/>
          <w:sz w:val="28"/>
          <w:szCs w:val="32"/>
        </w:rPr>
        <w:lastRenderedPageBreak/>
        <w:t>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党的领导确保中国式现代化锚</w:t>
      </w:r>
      <w:proofErr w:type="gramStart"/>
      <w:r w:rsidRPr="00844DD7">
        <w:rPr>
          <w:rFonts w:ascii="Times New Roman" w:eastAsia="仿宋_GB2312" w:hAnsi="Times New Roman" w:cs="Times New Roman"/>
          <w:sz w:val="28"/>
          <w:szCs w:val="32"/>
        </w:rPr>
        <w:t>定奋斗</w:t>
      </w:r>
      <w:proofErr w:type="gramEnd"/>
      <w:r w:rsidRPr="00844DD7">
        <w:rPr>
          <w:rFonts w:ascii="Times New Roman" w:eastAsia="仿宋_GB2312" w:hAnsi="Times New Roman" w:cs="Times New Roman"/>
          <w:sz w:val="28"/>
          <w:szCs w:val="32"/>
        </w:rPr>
        <w:t>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w:t>
      </w:r>
      <w:proofErr w:type="gramStart"/>
      <w:r w:rsidRPr="00844DD7">
        <w:rPr>
          <w:rFonts w:ascii="Times New Roman" w:eastAsia="仿宋_GB2312" w:hAnsi="Times New Roman" w:cs="Times New Roman"/>
          <w:sz w:val="28"/>
          <w:szCs w:val="32"/>
        </w:rPr>
        <w:t>一</w:t>
      </w:r>
      <w:proofErr w:type="gramEnd"/>
      <w:r w:rsidRPr="00844DD7">
        <w:rPr>
          <w:rFonts w:ascii="Times New Roman" w:eastAsia="仿宋_GB2312" w:hAnsi="Times New Roman" w:cs="Times New Roman"/>
          <w:sz w:val="28"/>
          <w:szCs w:val="32"/>
        </w:rPr>
        <w:t>以贯之的，并随着实践的发展而不断丰富完善。在总结改革开放和新时代实践成就和经验基础上，党的二十</w:t>
      </w:r>
      <w:proofErr w:type="gramStart"/>
      <w:r w:rsidRPr="00844DD7">
        <w:rPr>
          <w:rFonts w:ascii="Times New Roman" w:eastAsia="仿宋_GB2312" w:hAnsi="Times New Roman" w:cs="Times New Roman"/>
          <w:sz w:val="28"/>
          <w:szCs w:val="32"/>
        </w:rPr>
        <w:t>大更加</w:t>
      </w:r>
      <w:proofErr w:type="gramEnd"/>
      <w:r w:rsidRPr="00844DD7">
        <w:rPr>
          <w:rFonts w:ascii="Times New Roman" w:eastAsia="仿宋_GB2312" w:hAnsi="Times New Roman" w:cs="Times New Roman"/>
          <w:sz w:val="28"/>
          <w:szCs w:val="32"/>
        </w:rPr>
        <w:t>清晰擘画了到</w:t>
      </w:r>
      <w:r w:rsidRPr="00844DD7">
        <w:rPr>
          <w:rFonts w:ascii="Times New Roman" w:eastAsia="仿宋_GB2312" w:hAnsi="Times New Roman" w:cs="Times New Roman"/>
          <w:sz w:val="28"/>
          <w:szCs w:val="32"/>
        </w:rPr>
        <w:t>2035</w:t>
      </w:r>
      <w:r w:rsidRPr="00844DD7">
        <w:rPr>
          <w:rFonts w:ascii="Times New Roman" w:eastAsia="仿宋_GB2312" w:hAnsi="Times New Roman" w:cs="Times New Roman"/>
          <w:sz w:val="28"/>
          <w:szCs w:val="32"/>
        </w:rPr>
        <w:t>年我国发展的目标要求，科学描绘了全面建成社会主义现代化强国、全面推进中华民族伟大复兴的宏伟蓝图。从这些历史进程中，我们可以清楚地看到，建设社会主义现代化国家是我们党</w:t>
      </w:r>
      <w:proofErr w:type="gramStart"/>
      <w:r w:rsidRPr="00844DD7">
        <w:rPr>
          <w:rFonts w:ascii="Times New Roman" w:eastAsia="仿宋_GB2312" w:hAnsi="Times New Roman" w:cs="Times New Roman"/>
          <w:sz w:val="28"/>
          <w:szCs w:val="32"/>
        </w:rPr>
        <w:t>一</w:t>
      </w:r>
      <w:proofErr w:type="gramEnd"/>
      <w:r w:rsidRPr="00844DD7">
        <w:rPr>
          <w:rFonts w:ascii="Times New Roman" w:eastAsia="仿宋_GB2312" w:hAnsi="Times New Roman" w:cs="Times New Roman"/>
          <w:sz w:val="28"/>
          <w:szCs w:val="32"/>
        </w:rPr>
        <w:t>以贯之的奋斗目标，一代</w:t>
      </w:r>
      <w:proofErr w:type="gramStart"/>
      <w:r w:rsidRPr="00844DD7">
        <w:rPr>
          <w:rFonts w:ascii="Times New Roman" w:eastAsia="仿宋_GB2312" w:hAnsi="Times New Roman" w:cs="Times New Roman"/>
          <w:sz w:val="28"/>
          <w:szCs w:val="32"/>
        </w:rPr>
        <w:t>一代</w:t>
      </w:r>
      <w:proofErr w:type="gramEnd"/>
      <w:r w:rsidRPr="00844DD7">
        <w:rPr>
          <w:rFonts w:ascii="Times New Roman" w:eastAsia="仿宋_GB2312" w:hAnsi="Times New Roman" w:cs="Times New Roman"/>
          <w:sz w:val="28"/>
          <w:szCs w:val="32"/>
        </w:rPr>
        <w:t>地接力推进，并不断取得举世瞩目、彪炳史册的辉煌业绩。</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w:t>
      </w:r>
      <w:r w:rsidRPr="00844DD7">
        <w:rPr>
          <w:rFonts w:ascii="Times New Roman" w:eastAsia="仿宋_GB2312" w:hAnsi="Times New Roman" w:cs="Times New Roman"/>
          <w:sz w:val="28"/>
          <w:szCs w:val="32"/>
        </w:rPr>
        <w:lastRenderedPageBreak/>
        <w:t>束缚，突破利益固化藩篱，坚决破除各方面体制机制弊端，改革由局部探索、破冰突围到系统集成、全面深化，许多领域实现历史性变革、系统性重塑、整体性重构，为中国式现代化注入不竭动力源泉。</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w:t>
      </w:r>
      <w:proofErr w:type="gramStart"/>
      <w:r w:rsidRPr="00844DD7">
        <w:rPr>
          <w:rFonts w:ascii="Times New Roman" w:eastAsia="仿宋_GB2312" w:hAnsi="Times New Roman" w:cs="Times New Roman"/>
          <w:sz w:val="28"/>
          <w:szCs w:val="32"/>
        </w:rPr>
        <w:t>急难愁盼问题</w:t>
      </w:r>
      <w:proofErr w:type="gramEnd"/>
      <w:r w:rsidRPr="00844DD7">
        <w:rPr>
          <w:rFonts w:ascii="Times New Roman" w:eastAsia="仿宋_GB2312" w:hAnsi="Times New Roman" w:cs="Times New Roman"/>
          <w:sz w:val="28"/>
          <w:szCs w:val="32"/>
        </w:rPr>
        <w:t>，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w:t>
      </w:r>
      <w:proofErr w:type="gramStart"/>
      <w:r w:rsidRPr="00844DD7">
        <w:rPr>
          <w:rFonts w:ascii="Times New Roman" w:eastAsia="仿宋_GB2312" w:hAnsi="Times New Roman" w:cs="Times New Roman"/>
          <w:sz w:val="28"/>
          <w:szCs w:val="32"/>
        </w:rPr>
        <w:t>美好愿景</w:t>
      </w:r>
      <w:proofErr w:type="gramEnd"/>
      <w:r w:rsidRPr="00844DD7">
        <w:rPr>
          <w:rFonts w:ascii="Times New Roman" w:eastAsia="仿宋_GB2312" w:hAnsi="Times New Roman" w:cs="Times New Roman"/>
          <w:sz w:val="28"/>
          <w:szCs w:val="32"/>
        </w:rPr>
        <w:t>激励人、鼓舞人、感召人，有效促进政党关系、民族关系、宗教关系、阶层关系、海内外同胞关系和谐，促进海内外中华儿女团结奋斗，凝聚起全面建设社会主义现代化国家的磅礴伟力。</w:t>
      </w:r>
    </w:p>
    <w:p w:rsidR="002132D5" w:rsidRPr="00844DD7" w:rsidRDefault="002132D5" w:rsidP="002132D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t xml:space="preserve">　　三、中国式现代化是强国建设、民族复兴的康庄大道</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w:t>
      </w:r>
      <w:r w:rsidRPr="00844DD7">
        <w:rPr>
          <w:rFonts w:ascii="Times New Roman" w:eastAsia="仿宋_GB2312" w:hAnsi="Times New Roman" w:cs="Times New Roman"/>
          <w:sz w:val="28"/>
          <w:szCs w:val="32"/>
        </w:rPr>
        <w:t>5</w:t>
      </w:r>
      <w:r w:rsidRPr="00844DD7">
        <w:rPr>
          <w:rFonts w:ascii="Times New Roman" w:eastAsia="仿宋_GB2312" w:hAnsi="Times New Roman" w:cs="Times New Roman"/>
          <w:sz w:val="28"/>
          <w:szCs w:val="32"/>
        </w:rPr>
        <w:t>个方面的中国特色，深刻揭示了中国式现代化的科学内涵。这既是理论概括，也是实践要求，为全面建成社会主义现代化强国、实现中华民族伟大复兴指明了一条康庄大道。</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lastRenderedPageBreak/>
        <w:t xml:space="preserve">　　康庄大道并不等于一马平川。要把中国式现代化</w:t>
      </w:r>
      <w:r w:rsidRPr="00844DD7">
        <w:rPr>
          <w:rFonts w:ascii="Times New Roman" w:eastAsia="仿宋_GB2312" w:hAnsi="Times New Roman" w:cs="Times New Roman"/>
          <w:sz w:val="28"/>
          <w:szCs w:val="32"/>
        </w:rPr>
        <w:t>5</w:t>
      </w:r>
      <w:r w:rsidRPr="00844DD7">
        <w:rPr>
          <w:rFonts w:ascii="Times New Roman" w:eastAsia="仿宋_GB2312" w:hAnsi="Times New Roman" w:cs="Times New Roman"/>
          <w:sz w:val="28"/>
          <w:szCs w:val="32"/>
        </w:rPr>
        <w:t>个方面的中国特色变为成功实践，把鲜明特色变成独特优势，需要付出艰巨努力。</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 xml:space="preserve">　第一，人口规模巨大的现代化。</w:t>
      </w:r>
      <w:r w:rsidRPr="00844DD7">
        <w:rPr>
          <w:rFonts w:ascii="Times New Roman" w:eastAsia="仿宋_GB2312" w:hAnsi="Times New Roman" w:cs="Times New Roman"/>
          <w:sz w:val="28"/>
          <w:szCs w:val="32"/>
        </w:rPr>
        <w:t>这是中国式现代化的显著特征。人口规模不同，现代化的任务就不同，其艰巨性、复杂性就不同，发展途径和推进方式也必然具有自己的特点。现在，全球进入现代化的国家也就</w:t>
      </w:r>
      <w:r w:rsidRPr="00844DD7">
        <w:rPr>
          <w:rFonts w:ascii="Times New Roman" w:eastAsia="仿宋_GB2312" w:hAnsi="Times New Roman" w:cs="Times New Roman"/>
          <w:sz w:val="28"/>
          <w:szCs w:val="32"/>
        </w:rPr>
        <w:t>20</w:t>
      </w:r>
      <w:r w:rsidRPr="00844DD7">
        <w:rPr>
          <w:rFonts w:ascii="Times New Roman" w:eastAsia="仿宋_GB2312" w:hAnsi="Times New Roman" w:cs="Times New Roman"/>
          <w:sz w:val="28"/>
          <w:szCs w:val="32"/>
        </w:rPr>
        <w:t>多个，总人口</w:t>
      </w:r>
      <w:r w:rsidRPr="00844DD7">
        <w:rPr>
          <w:rFonts w:ascii="Times New Roman" w:eastAsia="仿宋_GB2312" w:hAnsi="Times New Roman" w:cs="Times New Roman"/>
          <w:sz w:val="28"/>
          <w:szCs w:val="32"/>
        </w:rPr>
        <w:t>10</w:t>
      </w:r>
      <w:r w:rsidRPr="00844DD7">
        <w:rPr>
          <w:rFonts w:ascii="Times New Roman" w:eastAsia="仿宋_GB2312" w:hAnsi="Times New Roman" w:cs="Times New Roman"/>
          <w:sz w:val="28"/>
          <w:szCs w:val="32"/>
        </w:rPr>
        <w:t>亿左右。中国</w:t>
      </w:r>
      <w:r w:rsidRPr="00844DD7">
        <w:rPr>
          <w:rFonts w:ascii="Times New Roman" w:eastAsia="仿宋_GB2312" w:hAnsi="Times New Roman" w:cs="Times New Roman"/>
          <w:sz w:val="28"/>
          <w:szCs w:val="32"/>
        </w:rPr>
        <w:t>14</w:t>
      </w:r>
      <w:r w:rsidRPr="00844DD7">
        <w:rPr>
          <w:rFonts w:ascii="Times New Roman" w:eastAsia="仿宋_GB2312" w:hAnsi="Times New Roman" w:cs="Times New Roman"/>
          <w:sz w:val="28"/>
          <w:szCs w:val="32"/>
        </w:rPr>
        <w:t>亿多人口整体迈入现代化，规模超过现有发达国家人口的总和，将极大地改变现代化的世界版图。这是人类历史上规模最大的现代化，也是难度最大的现代化。</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超大规模的人口，既能提供充足的人力资源和超大规模市场，也带来一系列难题和挑战。光是解决</w:t>
      </w:r>
      <w:r w:rsidRPr="00844DD7">
        <w:rPr>
          <w:rFonts w:ascii="Times New Roman" w:eastAsia="仿宋_GB2312" w:hAnsi="Times New Roman" w:cs="Times New Roman"/>
          <w:sz w:val="28"/>
          <w:szCs w:val="32"/>
        </w:rPr>
        <w:t>14</w:t>
      </w:r>
      <w:r w:rsidRPr="00844DD7">
        <w:rPr>
          <w:rFonts w:ascii="Times New Roman" w:eastAsia="仿宋_GB2312" w:hAnsi="Times New Roman" w:cs="Times New Roman"/>
          <w:sz w:val="28"/>
          <w:szCs w:val="32"/>
        </w:rPr>
        <w:t>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第二，全体人民共同富裕的现代化。</w:t>
      </w:r>
      <w:r w:rsidRPr="00844DD7">
        <w:rPr>
          <w:rFonts w:ascii="Times New Roman" w:eastAsia="仿宋_GB2312" w:hAnsi="Times New Roman" w:cs="Times New Roman"/>
          <w:sz w:val="28"/>
          <w:szCs w:val="32"/>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中等收入陷阱</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，长期陷于停滞状态，甚至严重倒退，一个重要原因就是没有解决好两极分化、阶层固化等问题。</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中国式现代化坚持发展为了人民、发展依靠人民、发展成果由人民共享，在推动全体人民共同富裕上取得重要进展，特别是党的十八大以来打赢脱贫攻坚战，使近</w:t>
      </w:r>
      <w:r w:rsidRPr="00844DD7">
        <w:rPr>
          <w:rFonts w:ascii="Times New Roman" w:eastAsia="仿宋_GB2312" w:hAnsi="Times New Roman" w:cs="Times New Roman"/>
          <w:sz w:val="28"/>
          <w:szCs w:val="32"/>
        </w:rPr>
        <w:t>1</w:t>
      </w:r>
      <w:r w:rsidRPr="00844DD7">
        <w:rPr>
          <w:rFonts w:ascii="Times New Roman" w:eastAsia="仿宋_GB2312" w:hAnsi="Times New Roman" w:cs="Times New Roman"/>
          <w:sz w:val="28"/>
          <w:szCs w:val="32"/>
        </w:rPr>
        <w:t>亿农村贫困人口脱贫。现在，我们已经形成促进全体人民共同富裕的一整套思想理念、制度安排、政策举措。要在推动高质量发展、做好做大</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蛋糕</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的同时，进一步分好</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蛋糕</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，着力解决好就业、分配、教育、医疗、住房、养老、托幼等民生问题，构建三次分配协调配套的制度体系，</w:t>
      </w:r>
      <w:r w:rsidRPr="00844DD7">
        <w:rPr>
          <w:rFonts w:ascii="Times New Roman" w:eastAsia="仿宋_GB2312" w:hAnsi="Times New Roman" w:cs="Times New Roman"/>
          <w:sz w:val="28"/>
          <w:szCs w:val="32"/>
        </w:rPr>
        <w:lastRenderedPageBreak/>
        <w:t>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第三，物质文明和精神文明相协调的现代化。</w:t>
      </w:r>
      <w:r w:rsidRPr="00844DD7">
        <w:rPr>
          <w:rFonts w:ascii="Times New Roman" w:eastAsia="仿宋_GB2312" w:hAnsi="Times New Roman" w:cs="Times New Roman"/>
          <w:sz w:val="28"/>
          <w:szCs w:val="32"/>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w:t>
      </w:r>
      <w:proofErr w:type="gramStart"/>
      <w:r w:rsidRPr="00844DD7">
        <w:rPr>
          <w:rFonts w:ascii="Times New Roman" w:eastAsia="仿宋_GB2312" w:hAnsi="Times New Roman" w:cs="Times New Roman"/>
          <w:sz w:val="28"/>
          <w:szCs w:val="32"/>
        </w:rPr>
        <w:t>引领力</w:t>
      </w:r>
      <w:proofErr w:type="gramEnd"/>
      <w:r w:rsidRPr="00844DD7">
        <w:rPr>
          <w:rFonts w:ascii="Times New Roman" w:eastAsia="仿宋_GB2312" w:hAnsi="Times New Roman" w:cs="Times New Roman"/>
          <w:sz w:val="28"/>
          <w:szCs w:val="32"/>
        </w:rPr>
        <w:t>的社会主义意识形态，加强理想信念教育和</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四史</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宣传教育，培育和弘扬社会主义核心价值观，发展社会主义先进文化，推出更多优秀文艺作品，不断丰富人民精神世界，提高全社会文明程度，促进人的全面发展。</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第四，人与自然和谐共生的现代化。</w:t>
      </w:r>
      <w:r w:rsidRPr="00844DD7">
        <w:rPr>
          <w:rFonts w:ascii="Times New Roman" w:eastAsia="仿宋_GB2312" w:hAnsi="Times New Roman" w:cs="Times New Roman"/>
          <w:sz w:val="28"/>
          <w:szCs w:val="32"/>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中国式现代化坚持可持续发展，坚持节约优先、保护优先、自然恢复为主的方针，坚定不移走生产发展、生活富裕、生态良好的文明发展道路，为实现中华民族永续发展开辟了广阔前景。要牢固树立和</w:t>
      </w:r>
      <w:proofErr w:type="gramStart"/>
      <w:r w:rsidRPr="00844DD7">
        <w:rPr>
          <w:rFonts w:ascii="Times New Roman" w:eastAsia="仿宋_GB2312" w:hAnsi="Times New Roman" w:cs="Times New Roman"/>
          <w:sz w:val="28"/>
          <w:szCs w:val="32"/>
        </w:rPr>
        <w:t>践行</w:t>
      </w:r>
      <w:proofErr w:type="gramEnd"/>
      <w:r w:rsidRPr="00844DD7">
        <w:rPr>
          <w:rFonts w:ascii="Times New Roman" w:eastAsia="仿宋_GB2312" w:hAnsi="Times New Roman" w:cs="Times New Roman"/>
          <w:sz w:val="28"/>
          <w:szCs w:val="32"/>
        </w:rPr>
        <w:t>绿水青山就是金山银山的理念，坚持山水林田湖草沙一体化保护和系统治理，推进生态优</w:t>
      </w:r>
      <w:r w:rsidRPr="00844DD7">
        <w:rPr>
          <w:rFonts w:ascii="Times New Roman" w:eastAsia="仿宋_GB2312" w:hAnsi="Times New Roman" w:cs="Times New Roman"/>
          <w:sz w:val="28"/>
          <w:szCs w:val="32"/>
        </w:rPr>
        <w:lastRenderedPageBreak/>
        <w:t>先、节约集约、绿色低碳发展，加快发展方式绿色转型，提升生态系统多样性、稳定性、持续性，积极稳妥推进</w:t>
      </w:r>
      <w:proofErr w:type="gramStart"/>
      <w:r w:rsidRPr="00844DD7">
        <w:rPr>
          <w:rFonts w:ascii="Times New Roman" w:eastAsia="仿宋_GB2312" w:hAnsi="Times New Roman" w:cs="Times New Roman"/>
          <w:sz w:val="28"/>
          <w:szCs w:val="32"/>
        </w:rPr>
        <w:t>碳达峰碳</w:t>
      </w:r>
      <w:proofErr w:type="gramEnd"/>
      <w:r w:rsidRPr="00844DD7">
        <w:rPr>
          <w:rFonts w:ascii="Times New Roman" w:eastAsia="仿宋_GB2312" w:hAnsi="Times New Roman" w:cs="Times New Roman"/>
          <w:sz w:val="28"/>
          <w:szCs w:val="32"/>
        </w:rPr>
        <w:t>中和，以高品质的生态环境支撑高质量发展。</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第五，走和平发展道路的现代化。</w:t>
      </w:r>
      <w:r w:rsidRPr="00844DD7">
        <w:rPr>
          <w:rFonts w:ascii="Times New Roman" w:eastAsia="仿宋_GB2312" w:hAnsi="Times New Roman" w:cs="Times New Roman"/>
          <w:sz w:val="28"/>
          <w:szCs w:val="32"/>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w:t>
      </w:r>
      <w:proofErr w:type="gramStart"/>
      <w:r w:rsidRPr="00844DD7">
        <w:rPr>
          <w:rFonts w:ascii="Times New Roman" w:eastAsia="仿宋_GB2312" w:hAnsi="Times New Roman" w:cs="Times New Roman"/>
          <w:sz w:val="28"/>
          <w:szCs w:val="32"/>
        </w:rPr>
        <w:t>践行</w:t>
      </w:r>
      <w:proofErr w:type="gramEnd"/>
      <w:r w:rsidRPr="00844DD7">
        <w:rPr>
          <w:rFonts w:ascii="Times New Roman" w:eastAsia="仿宋_GB2312" w:hAnsi="Times New Roman" w:cs="Times New Roman"/>
          <w:sz w:val="28"/>
          <w:szCs w:val="32"/>
        </w:rPr>
        <w:t>真正的多边主义，弘扬全人类共同价值，推动落实全球发展倡议和全球安全倡议，努力为人类和平与发展</w:t>
      </w:r>
      <w:proofErr w:type="gramStart"/>
      <w:r w:rsidRPr="00844DD7">
        <w:rPr>
          <w:rFonts w:ascii="Times New Roman" w:eastAsia="仿宋_GB2312" w:hAnsi="Times New Roman" w:cs="Times New Roman"/>
          <w:sz w:val="28"/>
          <w:szCs w:val="32"/>
        </w:rPr>
        <w:t>作出</w:t>
      </w:r>
      <w:proofErr w:type="gramEnd"/>
      <w:r w:rsidRPr="00844DD7">
        <w:rPr>
          <w:rFonts w:ascii="Times New Roman" w:eastAsia="仿宋_GB2312" w:hAnsi="Times New Roman" w:cs="Times New Roman"/>
          <w:sz w:val="28"/>
          <w:szCs w:val="32"/>
        </w:rPr>
        <w:t>更大贡献。</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2132D5" w:rsidRPr="00844DD7" w:rsidRDefault="002132D5" w:rsidP="002132D5">
      <w:pPr>
        <w:spacing w:line="500" w:lineRule="exact"/>
        <w:rPr>
          <w:rFonts w:ascii="Times New Roman" w:eastAsia="楷体" w:hAnsi="Times New Roman" w:cs="Times New Roman"/>
          <w:b/>
          <w:sz w:val="28"/>
          <w:szCs w:val="32"/>
        </w:rPr>
      </w:pPr>
      <w:r w:rsidRPr="00844DD7">
        <w:rPr>
          <w:rFonts w:ascii="Times New Roman" w:eastAsia="楷体" w:hAnsi="Times New Roman" w:cs="Times New Roman"/>
          <w:b/>
          <w:sz w:val="28"/>
          <w:szCs w:val="32"/>
        </w:rPr>
        <w:t xml:space="preserve">　　四、中国式现代化创造了人类文明新形态</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中国式现代化为全球提供了一种全新的现代化模式。由于世界现代化</w:t>
      </w:r>
      <w:r w:rsidRPr="00844DD7">
        <w:rPr>
          <w:rFonts w:ascii="Times New Roman" w:eastAsia="仿宋_GB2312" w:hAnsi="Times New Roman" w:cs="Times New Roman"/>
          <w:sz w:val="28"/>
          <w:szCs w:val="32"/>
        </w:rPr>
        <w:lastRenderedPageBreak/>
        <w:t>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现代化＝西方化</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的迷思，展现了现代化的另一幅图景，拓展了发展中国家走向现代化的路径选择，为人类对更好社会制度的探索提供了中国方案。</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中国式现代化为广大发展中国家提供了全新选择。实现现代化是世界各国人民的权利和必然选择，关键是找到符合国情、符合人类社会发展规律的发展道路。第二次世界大战结束到上世纪</w:t>
      </w:r>
      <w:r w:rsidRPr="00844DD7">
        <w:rPr>
          <w:rFonts w:ascii="Times New Roman" w:eastAsia="仿宋_GB2312" w:hAnsi="Times New Roman" w:cs="Times New Roman"/>
          <w:sz w:val="28"/>
          <w:szCs w:val="32"/>
        </w:rPr>
        <w:t>90</w:t>
      </w:r>
      <w:r w:rsidRPr="00844DD7">
        <w:rPr>
          <w:rFonts w:ascii="Times New Roman" w:eastAsia="仿宋_GB2312" w:hAnsi="Times New Roman" w:cs="Times New Roman"/>
          <w:sz w:val="28"/>
          <w:szCs w:val="32"/>
        </w:rPr>
        <w:t>年代初期，一些发展中国家不顾国情和历史条件，全盘照搬西方模式，结果水土不服，绝大多数陷入经济长期停滞、社会政治动荡的困境。</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道路选择</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困扰着许多发展中国家。中国式现代化的初步成功实践和取得的显著成就，新时代以来</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东升西降</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中治西乱</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的鲜明对比，使广大发展中国家看到了新的希望，有了新的选择。中国式现代化，是我们为如何唤醒</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睡狮</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、实现民族复兴这个重大历史课题所给出的答案，是选择自己的道路、做自己的事情。我们无意也没有输出中国式现代化、</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中国模式</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，但中国式现代化为广大发展中国家独立自主迈向现代化树立了典范，必然会为一些发展中国家所借鉴。</w:t>
      </w:r>
    </w:p>
    <w:p w:rsidR="002132D5" w:rsidRPr="00844DD7" w:rsidRDefault="002132D5" w:rsidP="002132D5">
      <w:pPr>
        <w:spacing w:line="500" w:lineRule="exact"/>
        <w:rPr>
          <w:rFonts w:ascii="Times New Roman" w:eastAsia="黑体"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黑体" w:hAnsi="Times New Roman" w:cs="Times New Roman"/>
          <w:sz w:val="28"/>
          <w:szCs w:val="32"/>
        </w:rPr>
        <w:t xml:space="preserve">　五、推进中国式现代化需要处理好若干重大关系</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lastRenderedPageBreak/>
        <w:t xml:space="preserve">　　推进中国式现代化是一个系统工程，需要统筹兼顾、系统谋划、整体推进，正确处理好一系列重大关系。这里我重点强调</w:t>
      </w:r>
      <w:r w:rsidRPr="00844DD7">
        <w:rPr>
          <w:rFonts w:ascii="Times New Roman" w:eastAsia="仿宋_GB2312" w:hAnsi="Times New Roman" w:cs="Times New Roman"/>
          <w:sz w:val="28"/>
          <w:szCs w:val="32"/>
        </w:rPr>
        <w:t>6</w:t>
      </w:r>
      <w:r w:rsidRPr="00844DD7">
        <w:rPr>
          <w:rFonts w:ascii="Times New Roman" w:eastAsia="仿宋_GB2312" w:hAnsi="Times New Roman" w:cs="Times New Roman"/>
          <w:sz w:val="28"/>
          <w:szCs w:val="32"/>
        </w:rPr>
        <w:t>个方面。</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一是顶层设计与实践探索的关系。</w:t>
      </w:r>
      <w:r w:rsidRPr="00844DD7">
        <w:rPr>
          <w:rFonts w:ascii="Times New Roman" w:eastAsia="仿宋_GB2312" w:hAnsi="Times New Roman" w:cs="Times New Roman"/>
          <w:sz w:val="28"/>
          <w:szCs w:val="32"/>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二是战略与策略的关系。</w:t>
      </w:r>
      <w:r w:rsidRPr="00844DD7">
        <w:rPr>
          <w:rFonts w:ascii="Times New Roman" w:eastAsia="仿宋_GB2312" w:hAnsi="Times New Roman" w:cs="Times New Roman"/>
          <w:sz w:val="28"/>
          <w:szCs w:val="32"/>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w:t>
      </w:r>
      <w:proofErr w:type="gramStart"/>
      <w:r w:rsidRPr="00844DD7">
        <w:rPr>
          <w:rFonts w:ascii="Times New Roman" w:eastAsia="仿宋_GB2312" w:hAnsi="Times New Roman" w:cs="Times New Roman"/>
          <w:sz w:val="28"/>
          <w:szCs w:val="32"/>
        </w:rPr>
        <w:t>作出</w:t>
      </w:r>
      <w:proofErr w:type="gramEnd"/>
      <w:r w:rsidRPr="00844DD7">
        <w:rPr>
          <w:rFonts w:ascii="Times New Roman" w:eastAsia="仿宋_GB2312" w:hAnsi="Times New Roman" w:cs="Times New Roman"/>
          <w:sz w:val="28"/>
          <w:szCs w:val="32"/>
        </w:rPr>
        <w:t>战略部署，都要着眼于解决事关党和国家事业兴衰成败、牵一发而动全身的重大问题。增强战略的稳定性，战略一经形成，就要长期坚持、一抓到底、善作善成，不要随意改变。做到这些，需要我们提高政治站位，树立世界眼光，胸怀</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国之大者</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w:t>
      </w:r>
      <w:r w:rsidRPr="00844DD7">
        <w:rPr>
          <w:rFonts w:ascii="Times New Roman" w:eastAsia="仿宋_GB2312" w:hAnsi="Times New Roman" w:cs="Times New Roman"/>
          <w:sz w:val="28"/>
          <w:szCs w:val="32"/>
        </w:rPr>
        <w:lastRenderedPageBreak/>
        <w:t>会遇到新情况新问题，这就需要我们把战略的原则性和策略的灵活性有机结合起来，灵活机动、随机应变、临机决断，在因地制宜、因势而动、顺势而为中把握战略主动。</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三是守正与创新的关系。</w:t>
      </w:r>
      <w:r w:rsidRPr="00844DD7">
        <w:rPr>
          <w:rFonts w:ascii="Times New Roman" w:eastAsia="仿宋_GB2312" w:hAnsi="Times New Roman" w:cs="Times New Roman"/>
          <w:sz w:val="28"/>
          <w:szCs w:val="32"/>
        </w:rPr>
        <w:t>守</w:t>
      </w:r>
      <w:proofErr w:type="gramStart"/>
      <w:r w:rsidRPr="00844DD7">
        <w:rPr>
          <w:rFonts w:ascii="Times New Roman" w:eastAsia="仿宋_GB2312" w:hAnsi="Times New Roman" w:cs="Times New Roman"/>
          <w:sz w:val="28"/>
          <w:szCs w:val="32"/>
        </w:rPr>
        <w:t>正创新</w:t>
      </w:r>
      <w:proofErr w:type="gramEnd"/>
      <w:r w:rsidRPr="00844DD7">
        <w:rPr>
          <w:rFonts w:ascii="Times New Roman" w:eastAsia="仿宋_GB2312" w:hAnsi="Times New Roman" w:cs="Times New Roman"/>
          <w:sz w:val="28"/>
          <w:szCs w:val="32"/>
        </w:rPr>
        <w:t>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w:t>
      </w:r>
      <w:proofErr w:type="gramStart"/>
      <w:r w:rsidRPr="00844DD7">
        <w:rPr>
          <w:rFonts w:ascii="Times New Roman" w:eastAsia="仿宋_GB2312" w:hAnsi="Times New Roman" w:cs="Times New Roman"/>
          <w:sz w:val="28"/>
          <w:szCs w:val="32"/>
        </w:rPr>
        <w:t>源、</w:t>
      </w:r>
      <w:proofErr w:type="gramEnd"/>
      <w:r w:rsidRPr="00844DD7">
        <w:rPr>
          <w:rFonts w:ascii="Times New Roman" w:eastAsia="仿宋_GB2312" w:hAnsi="Times New Roman" w:cs="Times New Roman"/>
          <w:sz w:val="28"/>
          <w:szCs w:val="32"/>
        </w:rPr>
        <w:t>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w:t>
      </w:r>
      <w:proofErr w:type="gramStart"/>
      <w:r w:rsidRPr="00844DD7">
        <w:rPr>
          <w:rFonts w:ascii="Times New Roman" w:eastAsia="仿宋_GB2312" w:hAnsi="Times New Roman" w:cs="Times New Roman"/>
          <w:sz w:val="28"/>
          <w:szCs w:val="32"/>
        </w:rPr>
        <w:t>积极识变应变</w:t>
      </w:r>
      <w:proofErr w:type="gramEnd"/>
      <w:r w:rsidRPr="00844DD7">
        <w:rPr>
          <w:rFonts w:ascii="Times New Roman" w:eastAsia="仿宋_GB2312" w:hAnsi="Times New Roman" w:cs="Times New Roman"/>
          <w:sz w:val="28"/>
          <w:szCs w:val="32"/>
        </w:rPr>
        <w:t>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 xml:space="preserve">　四是效率与公平的关系。</w:t>
      </w:r>
      <w:r w:rsidRPr="00844DD7">
        <w:rPr>
          <w:rFonts w:ascii="Times New Roman" w:eastAsia="仿宋_GB2312" w:hAnsi="Times New Roman" w:cs="Times New Roman"/>
          <w:sz w:val="28"/>
          <w:szCs w:val="32"/>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w:t>
      </w:r>
      <w:r w:rsidRPr="00844DD7">
        <w:rPr>
          <w:rFonts w:ascii="Times New Roman" w:eastAsia="仿宋_GB2312" w:hAnsi="Times New Roman" w:cs="Times New Roman"/>
          <w:sz w:val="28"/>
          <w:szCs w:val="32"/>
        </w:rPr>
        <w:lastRenderedPageBreak/>
        <w:t>体系，提高公共服务水平，增强均衡性和可及性，扎实推进共同富裕取得更为明显的实质性进展。</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五是活力与秩序的关系。</w:t>
      </w:r>
      <w:r w:rsidRPr="00844DD7">
        <w:rPr>
          <w:rFonts w:ascii="Times New Roman" w:eastAsia="仿宋_GB2312" w:hAnsi="Times New Roman" w:cs="Times New Roman"/>
          <w:sz w:val="28"/>
          <w:szCs w:val="32"/>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w:t>
      </w:r>
      <w:r w:rsidRPr="00844DD7">
        <w:rPr>
          <w:rFonts w:ascii="Times New Roman" w:eastAsia="楷体" w:hAnsi="Times New Roman" w:cs="Times New Roman"/>
          <w:b/>
          <w:sz w:val="28"/>
          <w:szCs w:val="32"/>
        </w:rPr>
        <w:t>六是自立自强与对外开放的关系。</w:t>
      </w:r>
      <w:r w:rsidRPr="00844DD7">
        <w:rPr>
          <w:rFonts w:ascii="Times New Roman" w:eastAsia="仿宋_GB2312" w:hAnsi="Times New Roman" w:cs="Times New Roman"/>
          <w:sz w:val="28"/>
          <w:szCs w:val="32"/>
        </w:rPr>
        <w:t>推进中国式现代化，必须坚持独立自主、自立自强，坚持把国家和民族发展放在自己力量的基点上，坚持把我国发展进步的命运牢牢掌握在自己手中。要加快构建新发展格局，实现内部可循环，并依托</w:t>
      </w:r>
      <w:proofErr w:type="gramStart"/>
      <w:r w:rsidRPr="00844DD7">
        <w:rPr>
          <w:rFonts w:ascii="Times New Roman" w:eastAsia="仿宋_GB2312" w:hAnsi="Times New Roman" w:cs="Times New Roman"/>
          <w:sz w:val="28"/>
          <w:szCs w:val="32"/>
        </w:rPr>
        <w:t>我国超</w:t>
      </w:r>
      <w:proofErr w:type="gramEnd"/>
      <w:r w:rsidRPr="00844DD7">
        <w:rPr>
          <w:rFonts w:ascii="Times New Roman" w:eastAsia="仿宋_GB2312" w:hAnsi="Times New Roman" w:cs="Times New Roman"/>
          <w:sz w:val="28"/>
          <w:szCs w:val="32"/>
        </w:rPr>
        <w:t>大规模市场优势吸引全球资源要素，增强国内国际两个市场两种资源联动效应。维护好经济安全特别是粮食安全、能源安全、产业</w:t>
      </w:r>
      <w:proofErr w:type="gramStart"/>
      <w:r w:rsidRPr="00844DD7">
        <w:rPr>
          <w:rFonts w:ascii="Times New Roman" w:eastAsia="仿宋_GB2312" w:hAnsi="Times New Roman" w:cs="Times New Roman"/>
          <w:sz w:val="28"/>
          <w:szCs w:val="32"/>
        </w:rPr>
        <w:t>链供应</w:t>
      </w:r>
      <w:proofErr w:type="gramEnd"/>
      <w:r w:rsidRPr="00844DD7">
        <w:rPr>
          <w:rFonts w:ascii="Times New Roman" w:eastAsia="仿宋_GB2312" w:hAnsi="Times New Roman" w:cs="Times New Roman"/>
          <w:sz w:val="28"/>
          <w:szCs w:val="32"/>
        </w:rPr>
        <w:t>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一带一路</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高质量发展，优化区域开放布局，实施自由贸易试验区提升战略，扩大面向全球的高标准</w:t>
      </w:r>
      <w:r w:rsidRPr="00844DD7">
        <w:rPr>
          <w:rFonts w:ascii="Times New Roman" w:eastAsia="仿宋_GB2312" w:hAnsi="Times New Roman" w:cs="Times New Roman"/>
          <w:sz w:val="28"/>
          <w:szCs w:val="32"/>
        </w:rPr>
        <w:lastRenderedPageBreak/>
        <w:t>自由贸易区网络，深度参与全球产业分工和合作，维护多元稳定的国际经济格局和经贸关系，拓展中国式现代化的发展空间。</w:t>
      </w:r>
    </w:p>
    <w:p w:rsidR="002132D5" w:rsidRPr="00844DD7" w:rsidRDefault="002132D5" w:rsidP="002132D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t xml:space="preserve">　　六、推进中国式现代化必须进行伟大斗争</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黑天鹅</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灰犀牛</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事件随时可能发生。从党内看，党内一些深层次问题尚未根本解决，一些老问题反弹回潮的可能始终存在，稍有松懈就会死灰复燃，并且新的问题还在不断出现，党面临的</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四大考验</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四种危险</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要保持战略自信，增强斗争的底气。底气来自哪里？来自我国越来越厚</w:t>
      </w:r>
      <w:r w:rsidRPr="00844DD7">
        <w:rPr>
          <w:rFonts w:ascii="Times New Roman" w:eastAsia="仿宋_GB2312" w:hAnsi="Times New Roman" w:cs="Times New Roman"/>
          <w:sz w:val="28"/>
          <w:szCs w:val="32"/>
        </w:rPr>
        <w:lastRenderedPageBreak/>
        <w:t>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rsidR="002132D5"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要保持战略主动，增强斗争本领。高级干部要有很强的风险洞察力、预见力，也就是要有草</w:t>
      </w:r>
      <w:proofErr w:type="gramStart"/>
      <w:r w:rsidRPr="00844DD7">
        <w:rPr>
          <w:rFonts w:ascii="Times New Roman" w:eastAsia="仿宋_GB2312" w:hAnsi="Times New Roman" w:cs="Times New Roman"/>
          <w:sz w:val="28"/>
          <w:szCs w:val="32"/>
        </w:rPr>
        <w:t>摇叶响知鹿</w:t>
      </w:r>
      <w:proofErr w:type="gramEnd"/>
      <w:r w:rsidRPr="00844DD7">
        <w:rPr>
          <w:rFonts w:ascii="Times New Roman" w:eastAsia="仿宋_GB2312" w:hAnsi="Times New Roman" w:cs="Times New Roman"/>
          <w:sz w:val="28"/>
          <w:szCs w:val="32"/>
        </w:rPr>
        <w:t>过、松风</w:t>
      </w:r>
      <w:proofErr w:type="gramStart"/>
      <w:r w:rsidRPr="00844DD7">
        <w:rPr>
          <w:rFonts w:ascii="Times New Roman" w:eastAsia="仿宋_GB2312" w:hAnsi="Times New Roman" w:cs="Times New Roman"/>
          <w:sz w:val="28"/>
          <w:szCs w:val="32"/>
        </w:rPr>
        <w:t>一起知虎来</w:t>
      </w:r>
      <w:proofErr w:type="gramEnd"/>
      <w:r w:rsidRPr="00844DD7">
        <w:rPr>
          <w:rFonts w:ascii="Times New Roman" w:eastAsia="仿宋_GB2312" w:hAnsi="Times New Roman" w:cs="Times New Roman"/>
          <w:sz w:val="28"/>
          <w:szCs w:val="32"/>
        </w:rPr>
        <w:t>、</w:t>
      </w:r>
      <w:proofErr w:type="gramStart"/>
      <w:r w:rsidRPr="00844DD7">
        <w:rPr>
          <w:rFonts w:ascii="Times New Roman" w:eastAsia="仿宋_GB2312" w:hAnsi="Times New Roman" w:cs="Times New Roman"/>
          <w:sz w:val="28"/>
          <w:szCs w:val="32"/>
        </w:rPr>
        <w:t>一叶易</w:t>
      </w:r>
      <w:proofErr w:type="gramEnd"/>
      <w:r w:rsidRPr="00844DD7">
        <w:rPr>
          <w:rFonts w:ascii="Times New Roman" w:eastAsia="仿宋_GB2312" w:hAnsi="Times New Roman" w:cs="Times New Roman"/>
          <w:sz w:val="28"/>
          <w:szCs w:val="32"/>
        </w:rPr>
        <w:t>色而知天下秋的能力。现在，各种风险隐患关联度高、联动性强、传导快，稍有不慎就可能产生</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蝴蝶效应</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，小风险就会演变成大风险，局部风险就会演变成全局性风险，经济社会风险就会演变成政治风险。因此，对各领域各方面的风险隐患，我们脑子里要有一幅全景图，经常分析</w:t>
      </w:r>
      <w:proofErr w:type="gramStart"/>
      <w:r w:rsidRPr="00844DD7">
        <w:rPr>
          <w:rFonts w:ascii="Times New Roman" w:eastAsia="仿宋_GB2312" w:hAnsi="Times New Roman" w:cs="Times New Roman"/>
          <w:sz w:val="28"/>
          <w:szCs w:val="32"/>
        </w:rPr>
        <w:t>研</w:t>
      </w:r>
      <w:proofErr w:type="gramEnd"/>
      <w:r w:rsidRPr="00844DD7">
        <w:rPr>
          <w:rFonts w:ascii="Times New Roman" w:eastAsia="仿宋_GB2312" w:hAnsi="Times New Roman" w:cs="Times New Roman"/>
          <w:sz w:val="28"/>
          <w:szCs w:val="32"/>
        </w:rPr>
        <w:t>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w:t>
      </w:r>
      <w:proofErr w:type="gramStart"/>
      <w:r w:rsidRPr="00844DD7">
        <w:rPr>
          <w:rFonts w:ascii="Times New Roman" w:eastAsia="仿宋_GB2312" w:hAnsi="Times New Roman" w:cs="Times New Roman"/>
          <w:sz w:val="28"/>
          <w:szCs w:val="32"/>
        </w:rPr>
        <w:t>就要见</w:t>
      </w:r>
      <w:proofErr w:type="gramEnd"/>
      <w:r w:rsidRPr="00844DD7">
        <w:rPr>
          <w:rFonts w:ascii="Times New Roman" w:eastAsia="仿宋_GB2312" w:hAnsi="Times New Roman" w:cs="Times New Roman"/>
          <w:sz w:val="28"/>
          <w:szCs w:val="32"/>
        </w:rPr>
        <w:t>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w:t>
      </w:r>
      <w:r w:rsidRPr="00844DD7">
        <w:rPr>
          <w:rFonts w:ascii="Times New Roman" w:eastAsia="仿宋_GB2312" w:hAnsi="Times New Roman" w:cs="Times New Roman"/>
          <w:sz w:val="28"/>
          <w:szCs w:val="32"/>
        </w:rPr>
        <w:lastRenderedPageBreak/>
        <w:t>干。注重在严峻复杂斗争中考察识别干部，为敢于善于斗争、敢于担当作为、敢抓善管不怕得罪人的干部撑腰鼓劲，看准的就要大胆使用。</w:t>
      </w:r>
    </w:p>
    <w:p w:rsidR="00A60544" w:rsidRPr="00844DD7" w:rsidRDefault="002132D5" w:rsidP="002132D5">
      <w:pPr>
        <w:spacing w:line="500" w:lineRule="exact"/>
        <w:rPr>
          <w:rFonts w:ascii="Times New Roman" w:eastAsia="仿宋_GB2312" w:hAnsi="Times New Roman" w:cs="Times New Roman"/>
          <w:sz w:val="28"/>
          <w:szCs w:val="32"/>
        </w:rPr>
      </w:pPr>
      <w:r w:rsidRPr="00844DD7">
        <w:rPr>
          <w:rFonts w:ascii="Times New Roman" w:eastAsia="仿宋_GB2312" w:hAnsi="Times New Roman" w:cs="Times New Roman"/>
          <w:sz w:val="28"/>
          <w:szCs w:val="32"/>
        </w:rPr>
        <w:t xml:space="preserve">　　推进中国式现代化是一个长期任务，还有许多东西需要我们深化认识。要进一步加强理论研究和实践探索，使我们的认识、政策、举措更加符合客观规律，从而逐步进入中国式现代化建设的</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自由王国</w:t>
      </w:r>
      <w:r w:rsidRPr="00844DD7">
        <w:rPr>
          <w:rFonts w:ascii="Times New Roman" w:eastAsia="仿宋_GB2312" w:hAnsi="Times New Roman" w:cs="Times New Roman"/>
          <w:sz w:val="28"/>
          <w:szCs w:val="32"/>
        </w:rPr>
        <w:t>”</w:t>
      </w:r>
      <w:r w:rsidRPr="00844DD7">
        <w:rPr>
          <w:rFonts w:ascii="Times New Roman" w:eastAsia="仿宋_GB2312" w:hAnsi="Times New Roman" w:cs="Times New Roman"/>
          <w:sz w:val="28"/>
          <w:szCs w:val="32"/>
        </w:rPr>
        <w:t>。</w:t>
      </w:r>
    </w:p>
    <w:p w:rsidR="00174BE3" w:rsidRPr="00844DD7"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844DD7">
        <w:rPr>
          <w:rFonts w:ascii="Times New Roman" w:eastAsia="黑体" w:hAnsi="Times New Roman" w:cs="Times New Roman"/>
          <w:bCs/>
          <w:color w:val="000000" w:themeColor="text1"/>
          <w:kern w:val="0"/>
          <w:sz w:val="28"/>
          <w:szCs w:val="32"/>
        </w:rPr>
        <w:br w:type="page"/>
      </w:r>
    </w:p>
    <w:p w:rsidR="00867D47" w:rsidRPr="00844DD7" w:rsidRDefault="00867D47" w:rsidP="00D329F5">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lastRenderedPageBreak/>
        <w:t>附件</w:t>
      </w:r>
      <w:r w:rsidRPr="00844DD7">
        <w:rPr>
          <w:rFonts w:ascii="Times New Roman" w:eastAsia="黑体" w:hAnsi="Times New Roman" w:cs="Times New Roman"/>
          <w:sz w:val="28"/>
          <w:szCs w:val="32"/>
        </w:rPr>
        <w:t>3</w:t>
      </w:r>
    </w:p>
    <w:p w:rsidR="00867D47" w:rsidRPr="00844DD7" w:rsidRDefault="009B43DA" w:rsidP="00EB0525">
      <w:pPr>
        <w:spacing w:afterLines="50" w:after="156" w:line="500" w:lineRule="exact"/>
        <w:jc w:val="center"/>
        <w:rPr>
          <w:rFonts w:ascii="Times New Roman" w:eastAsia="方正小标宋简体" w:hAnsi="Times New Roman" w:cs="Times New Roman"/>
          <w:bCs/>
          <w:spacing w:val="-4"/>
          <w:sz w:val="36"/>
          <w:szCs w:val="32"/>
        </w:rPr>
      </w:pPr>
      <w:r w:rsidRPr="00844DD7">
        <w:rPr>
          <w:rFonts w:ascii="Times New Roman" w:eastAsia="方正小标宋简体" w:hAnsi="Times New Roman" w:cs="Times New Roman"/>
          <w:bCs/>
          <w:spacing w:val="-4"/>
          <w:sz w:val="36"/>
          <w:szCs w:val="32"/>
        </w:rPr>
        <w:t>深入推进党的自我革命</w:t>
      </w:r>
    </w:p>
    <w:p w:rsidR="00C4080F" w:rsidRPr="00844DD7" w:rsidRDefault="00A60544" w:rsidP="00A60544">
      <w:pPr>
        <w:spacing w:beforeLines="50" w:before="156" w:afterLines="50" w:after="156" w:line="500" w:lineRule="exact"/>
        <w:jc w:val="center"/>
        <w:rPr>
          <w:rFonts w:ascii="Times New Roman" w:eastAsia="楷体_GB2312" w:hAnsi="Times New Roman" w:cs="Times New Roman"/>
          <w:spacing w:val="-10"/>
          <w:sz w:val="28"/>
          <w:szCs w:val="32"/>
        </w:rPr>
      </w:pPr>
      <w:r w:rsidRPr="00844DD7">
        <w:rPr>
          <w:rFonts w:ascii="Times New Roman" w:eastAsia="楷体_GB2312" w:hAnsi="Times New Roman" w:cs="Times New Roman"/>
          <w:spacing w:val="-10"/>
          <w:sz w:val="28"/>
          <w:szCs w:val="28"/>
        </w:rPr>
        <w:t>（</w:t>
      </w:r>
      <w:r w:rsidR="009B43DA" w:rsidRPr="00844DD7">
        <w:rPr>
          <w:rFonts w:ascii="Times New Roman" w:eastAsia="楷体_GB2312" w:hAnsi="Times New Roman" w:cs="Times New Roman"/>
          <w:spacing w:val="-10"/>
          <w:sz w:val="28"/>
          <w:szCs w:val="28"/>
        </w:rPr>
        <w:t>习近平总书记</w:t>
      </w:r>
      <w:r w:rsidR="009B43DA" w:rsidRPr="00844DD7">
        <w:rPr>
          <w:rFonts w:ascii="Times New Roman" w:eastAsia="楷体_GB2312" w:hAnsi="Times New Roman" w:cs="Times New Roman"/>
          <w:spacing w:val="-10"/>
          <w:sz w:val="28"/>
          <w:szCs w:val="28"/>
        </w:rPr>
        <w:t>2024</w:t>
      </w:r>
      <w:r w:rsidR="009B43DA" w:rsidRPr="00844DD7">
        <w:rPr>
          <w:rFonts w:ascii="Times New Roman" w:eastAsia="楷体_GB2312" w:hAnsi="Times New Roman" w:cs="Times New Roman"/>
          <w:spacing w:val="-10"/>
          <w:sz w:val="28"/>
          <w:szCs w:val="28"/>
        </w:rPr>
        <w:t>年</w:t>
      </w:r>
      <w:r w:rsidR="009B43DA" w:rsidRPr="00844DD7">
        <w:rPr>
          <w:rFonts w:ascii="Times New Roman" w:eastAsia="楷体_GB2312" w:hAnsi="Times New Roman" w:cs="Times New Roman"/>
          <w:spacing w:val="-10"/>
          <w:sz w:val="28"/>
          <w:szCs w:val="28"/>
        </w:rPr>
        <w:t>1</w:t>
      </w:r>
      <w:r w:rsidR="009B43DA" w:rsidRPr="00844DD7">
        <w:rPr>
          <w:rFonts w:ascii="Times New Roman" w:eastAsia="楷体_GB2312" w:hAnsi="Times New Roman" w:cs="Times New Roman"/>
          <w:spacing w:val="-10"/>
          <w:sz w:val="28"/>
          <w:szCs w:val="28"/>
        </w:rPr>
        <w:t>月</w:t>
      </w:r>
      <w:r w:rsidR="009B43DA" w:rsidRPr="00844DD7">
        <w:rPr>
          <w:rFonts w:ascii="Times New Roman" w:eastAsia="楷体_GB2312" w:hAnsi="Times New Roman" w:cs="Times New Roman"/>
          <w:spacing w:val="-10"/>
          <w:sz w:val="28"/>
          <w:szCs w:val="28"/>
        </w:rPr>
        <w:t>8</w:t>
      </w:r>
      <w:r w:rsidR="009B43DA" w:rsidRPr="00844DD7">
        <w:rPr>
          <w:rFonts w:ascii="Times New Roman" w:eastAsia="楷体_GB2312" w:hAnsi="Times New Roman" w:cs="Times New Roman"/>
          <w:spacing w:val="-10"/>
          <w:sz w:val="28"/>
          <w:szCs w:val="28"/>
        </w:rPr>
        <w:t>日在二十届中央纪委三次全会上讲话的一部分，《求是》</w:t>
      </w:r>
      <w:r w:rsidR="009B43DA" w:rsidRPr="00844DD7">
        <w:rPr>
          <w:rFonts w:ascii="Times New Roman" w:eastAsia="楷体_GB2312" w:hAnsi="Times New Roman" w:cs="Times New Roman"/>
          <w:spacing w:val="-10"/>
          <w:sz w:val="28"/>
          <w:szCs w:val="28"/>
        </w:rPr>
        <w:t>2024</w:t>
      </w:r>
      <w:r w:rsidR="009B43DA" w:rsidRPr="00844DD7">
        <w:rPr>
          <w:rFonts w:ascii="Times New Roman" w:eastAsia="楷体_GB2312" w:hAnsi="Times New Roman" w:cs="Times New Roman"/>
          <w:spacing w:val="-10"/>
          <w:sz w:val="28"/>
          <w:szCs w:val="28"/>
        </w:rPr>
        <w:t>年</w:t>
      </w:r>
      <w:r w:rsidR="009B43DA" w:rsidRPr="00844DD7">
        <w:rPr>
          <w:rFonts w:ascii="Times New Roman" w:eastAsia="楷体_GB2312" w:hAnsi="Times New Roman" w:cs="Times New Roman"/>
          <w:spacing w:val="-10"/>
          <w:sz w:val="28"/>
          <w:szCs w:val="28"/>
        </w:rPr>
        <w:t>12</w:t>
      </w:r>
      <w:r w:rsidR="009B43DA" w:rsidRPr="00844DD7">
        <w:rPr>
          <w:rFonts w:ascii="Times New Roman" w:eastAsia="楷体_GB2312" w:hAnsi="Times New Roman" w:cs="Times New Roman"/>
          <w:spacing w:val="-10"/>
          <w:sz w:val="28"/>
          <w:szCs w:val="28"/>
        </w:rPr>
        <w:t>月</w:t>
      </w:r>
      <w:r w:rsidR="009B43DA" w:rsidRPr="00844DD7">
        <w:rPr>
          <w:rFonts w:ascii="Times New Roman" w:eastAsia="楷体_GB2312" w:hAnsi="Times New Roman" w:cs="Times New Roman"/>
          <w:spacing w:val="-10"/>
          <w:sz w:val="28"/>
          <w:szCs w:val="28"/>
        </w:rPr>
        <w:t>16</w:t>
      </w:r>
      <w:r w:rsidR="009B43DA" w:rsidRPr="00844DD7">
        <w:rPr>
          <w:rFonts w:ascii="Times New Roman" w:eastAsia="楷体_GB2312" w:hAnsi="Times New Roman" w:cs="Times New Roman"/>
          <w:spacing w:val="-10"/>
          <w:sz w:val="28"/>
          <w:szCs w:val="28"/>
        </w:rPr>
        <w:t>日刊文</w:t>
      </w:r>
      <w:r w:rsidRPr="00844DD7">
        <w:rPr>
          <w:rFonts w:ascii="Times New Roman" w:eastAsia="楷体_GB2312" w:hAnsi="Times New Roman" w:cs="Times New Roman"/>
          <w:spacing w:val="-10"/>
          <w:sz w:val="28"/>
          <w:szCs w:val="28"/>
        </w:rPr>
        <w:t>）</w:t>
      </w:r>
    </w:p>
    <w:p w:rsidR="00E7451C" w:rsidRPr="00844DD7" w:rsidRDefault="00A60544"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00E7451C" w:rsidRPr="00844DD7">
        <w:rPr>
          <w:rFonts w:ascii="Times New Roman" w:eastAsia="仿宋_GB2312" w:hAnsi="Times New Roman" w:cs="Times New Roman"/>
          <w:sz w:val="28"/>
          <w:szCs w:val="28"/>
        </w:rPr>
        <w:t>我们党作为世界上最大的马克思主义执政党，如何成功跳出治乱兴衰历史周期率、确保党永远不变质不变色</w:t>
      </w:r>
      <w:proofErr w:type="gramStart"/>
      <w:r w:rsidR="00E7451C" w:rsidRPr="00844DD7">
        <w:rPr>
          <w:rFonts w:ascii="Times New Roman" w:eastAsia="仿宋_GB2312" w:hAnsi="Times New Roman" w:cs="Times New Roman"/>
          <w:sz w:val="28"/>
          <w:szCs w:val="28"/>
        </w:rPr>
        <w:t>不</w:t>
      </w:r>
      <w:proofErr w:type="gramEnd"/>
      <w:r w:rsidR="00E7451C" w:rsidRPr="00844DD7">
        <w:rPr>
          <w:rFonts w:ascii="Times New Roman" w:eastAsia="仿宋_GB2312" w:hAnsi="Times New Roman" w:cs="Times New Roman"/>
          <w:sz w:val="28"/>
          <w:szCs w:val="28"/>
        </w:rPr>
        <w:t>变味？这是摆在全党同志面前的一个战略性问题。党的十八大以来，在推进全面从严治党的伟大实践中，我们不断进行实践探索和理论思考，在毛泽东同志当年给出</w:t>
      </w:r>
      <w:r w:rsidR="00E7451C" w:rsidRPr="00844DD7">
        <w:rPr>
          <w:rFonts w:ascii="Times New Roman" w:eastAsia="仿宋_GB2312" w:hAnsi="Times New Roman" w:cs="Times New Roman"/>
          <w:sz w:val="28"/>
          <w:szCs w:val="28"/>
        </w:rPr>
        <w:t>“</w:t>
      </w:r>
      <w:r w:rsidR="00E7451C" w:rsidRPr="00844DD7">
        <w:rPr>
          <w:rFonts w:ascii="Times New Roman" w:eastAsia="仿宋_GB2312" w:hAnsi="Times New Roman" w:cs="Times New Roman"/>
          <w:sz w:val="28"/>
          <w:szCs w:val="28"/>
        </w:rPr>
        <w:t>让人民来监督政府</w:t>
      </w:r>
      <w:r w:rsidR="00E7451C" w:rsidRPr="00844DD7">
        <w:rPr>
          <w:rFonts w:ascii="Times New Roman" w:eastAsia="仿宋_GB2312" w:hAnsi="Times New Roman" w:cs="Times New Roman"/>
          <w:sz w:val="28"/>
          <w:szCs w:val="28"/>
        </w:rPr>
        <w:t>”</w:t>
      </w:r>
      <w:r w:rsidR="00E7451C" w:rsidRPr="00844DD7">
        <w:rPr>
          <w:rFonts w:ascii="Times New Roman" w:eastAsia="仿宋_GB2312" w:hAnsi="Times New Roman" w:cs="Times New Roman"/>
          <w:sz w:val="28"/>
          <w:szCs w:val="28"/>
        </w:rPr>
        <w:t>的第一个答案基础上，给出了第二个答案，那就是不断推进党的自我革命。</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在新时代</w:t>
      </w:r>
      <w:r w:rsidRPr="00844DD7">
        <w:rPr>
          <w:rFonts w:ascii="Times New Roman" w:eastAsia="仿宋_GB2312" w:hAnsi="Times New Roman" w:cs="Times New Roman"/>
          <w:sz w:val="28"/>
          <w:szCs w:val="28"/>
        </w:rPr>
        <w:t>10</w:t>
      </w:r>
      <w:r w:rsidRPr="00844DD7">
        <w:rPr>
          <w:rFonts w:ascii="Times New Roman" w:eastAsia="仿宋_GB2312" w:hAnsi="Times New Roman" w:cs="Times New Roman"/>
          <w:sz w:val="28"/>
          <w:szCs w:val="28"/>
        </w:rPr>
        <w:t>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我们</w:t>
      </w:r>
      <w:proofErr w:type="gramStart"/>
      <w:r w:rsidRPr="00844DD7">
        <w:rPr>
          <w:rFonts w:ascii="Times New Roman" w:eastAsia="仿宋_GB2312" w:hAnsi="Times New Roman" w:cs="Times New Roman"/>
          <w:sz w:val="28"/>
          <w:szCs w:val="28"/>
        </w:rPr>
        <w:t>党追求</w:t>
      </w:r>
      <w:proofErr w:type="gramEnd"/>
      <w:r w:rsidRPr="00844DD7">
        <w:rPr>
          <w:rFonts w:ascii="Times New Roman" w:eastAsia="仿宋_GB2312" w:hAnsi="Times New Roman" w:cs="Times New Roman"/>
          <w:sz w:val="28"/>
          <w:szCs w:val="28"/>
        </w:rPr>
        <w:t>的理想崇高而神圣，肩负的使命艰巨而繁重，只有以时代发展的要求审视自己，以强烈的忧患意识警醒自己，以自我革命精神锻造自己，不断提高领导能力和执政水平，才能确保党始终</w:t>
      </w:r>
      <w:proofErr w:type="gramStart"/>
      <w:r w:rsidRPr="00844DD7">
        <w:rPr>
          <w:rFonts w:ascii="Times New Roman" w:eastAsia="仿宋_GB2312" w:hAnsi="Times New Roman" w:cs="Times New Roman"/>
          <w:sz w:val="28"/>
          <w:szCs w:val="28"/>
        </w:rPr>
        <w:t>不</w:t>
      </w:r>
      <w:proofErr w:type="gramEnd"/>
      <w:r w:rsidRPr="00844DD7">
        <w:rPr>
          <w:rFonts w:ascii="Times New Roman" w:eastAsia="仿宋_GB2312" w:hAnsi="Times New Roman" w:cs="Times New Roman"/>
          <w:sz w:val="28"/>
          <w:szCs w:val="28"/>
        </w:rPr>
        <w:t>变质、不变色、</w:t>
      </w:r>
      <w:proofErr w:type="gramStart"/>
      <w:r w:rsidRPr="00844DD7">
        <w:rPr>
          <w:rFonts w:ascii="Times New Roman" w:eastAsia="仿宋_GB2312" w:hAnsi="Times New Roman" w:cs="Times New Roman"/>
          <w:sz w:val="28"/>
          <w:szCs w:val="28"/>
        </w:rPr>
        <w:t>不</w:t>
      </w:r>
      <w:proofErr w:type="gramEnd"/>
      <w:r w:rsidRPr="00844DD7">
        <w:rPr>
          <w:rFonts w:ascii="Times New Roman" w:eastAsia="仿宋_GB2312" w:hAnsi="Times New Roman" w:cs="Times New Roman"/>
          <w:sz w:val="28"/>
          <w:szCs w:val="28"/>
        </w:rPr>
        <w:t>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勇于自我革命是我们党最鲜明的品格和最大优势。党的性质宗旨、初心使命决定了我们党始终代表</w:t>
      </w:r>
      <w:proofErr w:type="gramStart"/>
      <w:r w:rsidRPr="00844DD7">
        <w:rPr>
          <w:rFonts w:ascii="Times New Roman" w:eastAsia="仿宋_GB2312" w:hAnsi="Times New Roman" w:cs="Times New Roman"/>
          <w:sz w:val="28"/>
          <w:szCs w:val="28"/>
        </w:rPr>
        <w:t>最</w:t>
      </w:r>
      <w:proofErr w:type="gramEnd"/>
      <w:r w:rsidRPr="00844DD7">
        <w:rPr>
          <w:rFonts w:ascii="Times New Roman" w:eastAsia="仿宋_GB2312" w:hAnsi="Times New Roman" w:cs="Times New Roman"/>
          <w:sz w:val="28"/>
          <w:szCs w:val="28"/>
        </w:rPr>
        <w:t>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围猎</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腐蚀。这是我们党始终保持先进性、纯洁性的奥秘所在，也是我们党能够推进自我革命</w:t>
      </w:r>
      <w:r w:rsidRPr="00844DD7">
        <w:rPr>
          <w:rFonts w:ascii="Times New Roman" w:eastAsia="仿宋_GB2312" w:hAnsi="Times New Roman" w:cs="Times New Roman"/>
          <w:sz w:val="28"/>
          <w:szCs w:val="28"/>
        </w:rPr>
        <w:lastRenderedPageBreak/>
        <w:t>的底气所在。</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深入推进党的自我革命，在实践中需要把握好以下问题。</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 xml:space="preserve">　第一，以坚持党中央集中统一领导为根本保证。</w:t>
      </w:r>
      <w:r w:rsidRPr="00844DD7">
        <w:rPr>
          <w:rFonts w:ascii="Times New Roman" w:eastAsia="仿宋_GB2312" w:hAnsi="Times New Roman" w:cs="Times New Roman"/>
          <w:sz w:val="28"/>
          <w:szCs w:val="28"/>
        </w:rPr>
        <w:t>推进党的自我革命是我们党强身健体的自觉行动，是为了把党建设得更加坚强有力，更好坚持和加强党的领导。推进党的自我革命，必须在党中央领导下，统一谋划、统一部署、统一推进，始终沿着正确方向前进。</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第二，以引领伟大社会革命为根本目的。</w:t>
      </w:r>
      <w:r w:rsidRPr="00844DD7">
        <w:rPr>
          <w:rFonts w:ascii="Times New Roman" w:eastAsia="仿宋_GB2312" w:hAnsi="Times New Roman" w:cs="Times New Roman"/>
          <w:sz w:val="28"/>
          <w:szCs w:val="28"/>
        </w:rPr>
        <w:t>要针对伟大社会革命实践的新要求来</w:t>
      </w:r>
      <w:proofErr w:type="gramStart"/>
      <w:r w:rsidRPr="00844DD7">
        <w:rPr>
          <w:rFonts w:ascii="Times New Roman" w:eastAsia="仿宋_GB2312" w:hAnsi="Times New Roman" w:cs="Times New Roman"/>
          <w:sz w:val="28"/>
          <w:szCs w:val="28"/>
        </w:rPr>
        <w:t>谋划党</w:t>
      </w:r>
      <w:proofErr w:type="gramEnd"/>
      <w:r w:rsidRPr="00844DD7">
        <w:rPr>
          <w:rFonts w:ascii="Times New Roman" w:eastAsia="仿宋_GB2312" w:hAnsi="Times New Roman" w:cs="Times New Roman"/>
          <w:sz w:val="28"/>
          <w:szCs w:val="28"/>
        </w:rPr>
        <w:t>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第三，以新时代中国特色社会主义思想为根本遵循。</w:t>
      </w:r>
      <w:r w:rsidRPr="00844DD7">
        <w:rPr>
          <w:rFonts w:ascii="Times New Roman" w:eastAsia="仿宋_GB2312" w:hAnsi="Times New Roman" w:cs="Times New Roman"/>
          <w:sz w:val="28"/>
          <w:szCs w:val="28"/>
        </w:rPr>
        <w:t>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 xml:space="preserve">　第四，以跳出历史周期率为战略目标。</w:t>
      </w:r>
      <w:r w:rsidRPr="00844DD7">
        <w:rPr>
          <w:rFonts w:ascii="Times New Roman" w:eastAsia="仿宋_GB2312" w:hAnsi="Times New Roman" w:cs="Times New Roman"/>
          <w:sz w:val="28"/>
          <w:szCs w:val="28"/>
        </w:rPr>
        <w:t>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 xml:space="preserve">　第五，以解决大党独有难题为主攻方向。</w:t>
      </w:r>
      <w:r w:rsidRPr="00844DD7">
        <w:rPr>
          <w:rFonts w:ascii="Times New Roman" w:eastAsia="仿宋_GB2312" w:hAnsi="Times New Roman" w:cs="Times New Roman"/>
          <w:sz w:val="28"/>
          <w:szCs w:val="28"/>
        </w:rPr>
        <w:t>我们所说的大党独有难题主要体现为</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六个如何始终</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，解决这些难题绝非一朝一夕之功。推进党的自我革命必须坚持问题导向，保持战略定力，标本兼治、综合施策、协同发力、锲而不舍、久久为功，积小胜为大胜，在不断解决大党独有难题中彰显大党优势。</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第六，以健全全面从严治党体系为有效途径。</w:t>
      </w:r>
      <w:r w:rsidRPr="00844DD7">
        <w:rPr>
          <w:rFonts w:ascii="Times New Roman" w:eastAsia="仿宋_GB2312" w:hAnsi="Times New Roman" w:cs="Times New Roman"/>
          <w:sz w:val="28"/>
          <w:szCs w:val="28"/>
        </w:rPr>
        <w:t>要紧扣新时代党的建设总要求，坚持内容上全涵盖、对象上全覆盖、责任上全链条、制度上全贯通，坚持制度治党、依规治党，不断完善党的自我革命制度规范体系，进一步形</w:t>
      </w:r>
      <w:r w:rsidRPr="00844DD7">
        <w:rPr>
          <w:rFonts w:ascii="Times New Roman" w:eastAsia="仿宋_GB2312" w:hAnsi="Times New Roman" w:cs="Times New Roman"/>
          <w:sz w:val="28"/>
          <w:szCs w:val="28"/>
        </w:rPr>
        <w:lastRenderedPageBreak/>
        <w:t>成依靠党的自身力量发现问题、纠正偏差、推动创新、实现执政能力整体性提升的良性循环。</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第七，以锻造坚强组织、建设过硬队伍为重要着力点。</w:t>
      </w:r>
      <w:r w:rsidRPr="00844DD7">
        <w:rPr>
          <w:rFonts w:ascii="Times New Roman" w:eastAsia="仿宋_GB2312" w:hAnsi="Times New Roman" w:cs="Times New Roman"/>
          <w:sz w:val="28"/>
          <w:szCs w:val="28"/>
        </w:rPr>
        <w:t>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第八，以正风</w:t>
      </w:r>
      <w:proofErr w:type="gramStart"/>
      <w:r w:rsidRPr="00844DD7">
        <w:rPr>
          <w:rFonts w:ascii="Times New Roman" w:eastAsia="黑体" w:hAnsi="Times New Roman" w:cs="Times New Roman"/>
          <w:sz w:val="28"/>
          <w:szCs w:val="28"/>
        </w:rPr>
        <w:t>肃</w:t>
      </w:r>
      <w:proofErr w:type="gramEnd"/>
      <w:r w:rsidRPr="00844DD7">
        <w:rPr>
          <w:rFonts w:ascii="Times New Roman" w:eastAsia="黑体" w:hAnsi="Times New Roman" w:cs="Times New Roman"/>
          <w:sz w:val="28"/>
          <w:szCs w:val="28"/>
        </w:rPr>
        <w:t>纪反腐为重要抓手。</w:t>
      </w:r>
      <w:r w:rsidRPr="00844DD7">
        <w:rPr>
          <w:rFonts w:ascii="Times New Roman" w:eastAsia="仿宋_GB2312" w:hAnsi="Times New Roman" w:cs="Times New Roman"/>
          <w:sz w:val="28"/>
          <w:szCs w:val="28"/>
        </w:rPr>
        <w:t>必须把正风</w:t>
      </w:r>
      <w:proofErr w:type="gramStart"/>
      <w:r w:rsidRPr="00844DD7">
        <w:rPr>
          <w:rFonts w:ascii="Times New Roman" w:eastAsia="仿宋_GB2312" w:hAnsi="Times New Roman" w:cs="Times New Roman"/>
          <w:sz w:val="28"/>
          <w:szCs w:val="28"/>
        </w:rPr>
        <w:t>肃</w:t>
      </w:r>
      <w:proofErr w:type="gramEnd"/>
      <w:r w:rsidRPr="00844DD7">
        <w:rPr>
          <w:rFonts w:ascii="Times New Roman" w:eastAsia="仿宋_GB2312" w:hAnsi="Times New Roman" w:cs="Times New Roman"/>
          <w:sz w:val="28"/>
          <w:szCs w:val="28"/>
        </w:rPr>
        <w:t>纪反腐结合起来一起抓，始终坚持严的基调、严的措施、严的氛围，以优良作风作引领，以严明纪律强保障，以反腐惩恶清障碍，推动党的自我革命环环相扣、层层递进，不断在革故鼎新、守</w:t>
      </w:r>
      <w:proofErr w:type="gramStart"/>
      <w:r w:rsidRPr="00844DD7">
        <w:rPr>
          <w:rFonts w:ascii="Times New Roman" w:eastAsia="仿宋_GB2312" w:hAnsi="Times New Roman" w:cs="Times New Roman"/>
          <w:sz w:val="28"/>
          <w:szCs w:val="28"/>
        </w:rPr>
        <w:t>正创新</w:t>
      </w:r>
      <w:proofErr w:type="gramEnd"/>
      <w:r w:rsidRPr="00844DD7">
        <w:rPr>
          <w:rFonts w:ascii="Times New Roman" w:eastAsia="仿宋_GB2312" w:hAnsi="Times New Roman" w:cs="Times New Roman"/>
          <w:sz w:val="28"/>
          <w:szCs w:val="28"/>
        </w:rPr>
        <w:t>中实现自身跨越。</w:t>
      </w:r>
    </w:p>
    <w:p w:rsidR="00E7451C"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w:t>
      </w:r>
      <w:r w:rsidRPr="00844DD7">
        <w:rPr>
          <w:rFonts w:ascii="Times New Roman" w:eastAsia="黑体" w:hAnsi="Times New Roman" w:cs="Times New Roman"/>
          <w:sz w:val="28"/>
          <w:szCs w:val="28"/>
        </w:rPr>
        <w:t>第九，以自我监督和人民监督相结合为强大动力。</w:t>
      </w:r>
      <w:r w:rsidRPr="00844DD7">
        <w:rPr>
          <w:rFonts w:ascii="Times New Roman" w:eastAsia="仿宋_GB2312" w:hAnsi="Times New Roman" w:cs="Times New Roman"/>
          <w:sz w:val="28"/>
          <w:szCs w:val="28"/>
        </w:rPr>
        <w:t>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rsidR="00EB0525" w:rsidRPr="00844DD7" w:rsidRDefault="00E7451C" w:rsidP="00E7451C">
      <w:pPr>
        <w:spacing w:line="500" w:lineRule="exac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 xml:space="preserve">　　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rsidR="00D329F5" w:rsidRPr="00844DD7" w:rsidRDefault="00D329F5" w:rsidP="00D329F5">
      <w:pPr>
        <w:widowControl/>
        <w:spacing w:line="500" w:lineRule="exact"/>
        <w:jc w:val="left"/>
        <w:rPr>
          <w:rFonts w:ascii="Times New Roman" w:eastAsia="仿宋_GB2312" w:hAnsi="Times New Roman" w:cs="Times New Roman"/>
          <w:bCs/>
          <w:color w:val="000000" w:themeColor="text1"/>
          <w:kern w:val="0"/>
          <w:sz w:val="28"/>
          <w:szCs w:val="32"/>
        </w:rPr>
      </w:pPr>
      <w:r w:rsidRPr="00844DD7">
        <w:rPr>
          <w:rFonts w:ascii="Times New Roman" w:eastAsia="仿宋_GB2312" w:hAnsi="Times New Roman" w:cs="Times New Roman"/>
          <w:bCs/>
          <w:color w:val="000000" w:themeColor="text1"/>
          <w:kern w:val="0"/>
          <w:sz w:val="28"/>
          <w:szCs w:val="32"/>
        </w:rPr>
        <w:br w:type="page"/>
      </w:r>
    </w:p>
    <w:p w:rsidR="0056795F" w:rsidRPr="00844DD7" w:rsidRDefault="0056795F" w:rsidP="0056795F">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lastRenderedPageBreak/>
        <w:t>附件</w:t>
      </w:r>
      <w:r w:rsidRPr="00844DD7">
        <w:rPr>
          <w:rFonts w:ascii="Times New Roman" w:eastAsia="黑体" w:hAnsi="Times New Roman" w:cs="Times New Roman"/>
          <w:sz w:val="28"/>
          <w:szCs w:val="32"/>
        </w:rPr>
        <w:t>4</w:t>
      </w:r>
    </w:p>
    <w:p w:rsidR="0056795F" w:rsidRPr="00844DD7" w:rsidRDefault="00E7451C" w:rsidP="0056795F">
      <w:pPr>
        <w:spacing w:afterLines="50" w:after="156" w:line="500" w:lineRule="exact"/>
        <w:jc w:val="center"/>
        <w:rPr>
          <w:rFonts w:ascii="Times New Roman" w:eastAsia="方正小标宋简体" w:hAnsi="Times New Roman" w:cs="Times New Roman"/>
          <w:bCs/>
          <w:spacing w:val="-4"/>
          <w:sz w:val="36"/>
          <w:szCs w:val="32"/>
        </w:rPr>
      </w:pPr>
      <w:r w:rsidRPr="00844DD7">
        <w:rPr>
          <w:rFonts w:ascii="Times New Roman" w:eastAsia="方正小标宋简体" w:hAnsi="Times New Roman" w:cs="Times New Roman"/>
          <w:bCs/>
          <w:spacing w:val="-4"/>
          <w:sz w:val="36"/>
          <w:szCs w:val="32"/>
        </w:rPr>
        <w:t>第二十八次全国高校党的建设工作会议在京召开</w:t>
      </w:r>
      <w:r w:rsidRPr="00844DD7">
        <w:rPr>
          <w:rFonts w:ascii="Times New Roman" w:eastAsia="方正小标宋简体" w:hAnsi="Times New Roman" w:cs="Times New Roman"/>
          <w:bCs/>
          <w:spacing w:val="-4"/>
          <w:sz w:val="36"/>
          <w:szCs w:val="32"/>
        </w:rPr>
        <w:t xml:space="preserve"> </w:t>
      </w:r>
      <w:r w:rsidRPr="00844DD7">
        <w:rPr>
          <w:rFonts w:ascii="Times New Roman" w:eastAsia="方正小标宋简体" w:hAnsi="Times New Roman" w:cs="Times New Roman"/>
          <w:bCs/>
          <w:spacing w:val="-4"/>
          <w:sz w:val="36"/>
          <w:szCs w:val="32"/>
        </w:rPr>
        <w:t>丁薛祥出席会议并讲话</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新华社北京</w:t>
      </w:r>
      <w:r w:rsidRPr="00844DD7">
        <w:rPr>
          <w:rFonts w:ascii="Times New Roman" w:eastAsia="仿宋_GB2312" w:hAnsi="Times New Roman" w:cs="Times New Roman"/>
          <w:sz w:val="28"/>
          <w:szCs w:val="28"/>
        </w:rPr>
        <w:t>12</w:t>
      </w:r>
      <w:r w:rsidRPr="00844DD7">
        <w:rPr>
          <w:rFonts w:ascii="Times New Roman" w:eastAsia="仿宋_GB2312" w:hAnsi="Times New Roman" w:cs="Times New Roman"/>
          <w:sz w:val="28"/>
          <w:szCs w:val="28"/>
        </w:rPr>
        <w:t>月</w:t>
      </w:r>
      <w:r w:rsidRPr="00844DD7">
        <w:rPr>
          <w:rFonts w:ascii="Times New Roman" w:eastAsia="仿宋_GB2312" w:hAnsi="Times New Roman" w:cs="Times New Roman"/>
          <w:sz w:val="28"/>
          <w:szCs w:val="28"/>
        </w:rPr>
        <w:t>20</w:t>
      </w:r>
      <w:r w:rsidRPr="00844DD7">
        <w:rPr>
          <w:rFonts w:ascii="Times New Roman" w:eastAsia="仿宋_GB2312" w:hAnsi="Times New Roman" w:cs="Times New Roman"/>
          <w:sz w:val="28"/>
          <w:szCs w:val="28"/>
        </w:rPr>
        <w:t>日电　第二十八次全国高校党的建设工作会议</w:t>
      </w:r>
      <w:r w:rsidRPr="00844DD7">
        <w:rPr>
          <w:rFonts w:ascii="Times New Roman" w:eastAsia="仿宋_GB2312" w:hAnsi="Times New Roman" w:cs="Times New Roman"/>
          <w:sz w:val="28"/>
          <w:szCs w:val="28"/>
        </w:rPr>
        <w:t>19</w:t>
      </w:r>
      <w:r w:rsidRPr="00844DD7">
        <w:rPr>
          <w:rFonts w:ascii="Times New Roman" w:eastAsia="仿宋_GB2312" w:hAnsi="Times New Roman" w:cs="Times New Roman"/>
          <w:sz w:val="28"/>
          <w:szCs w:val="28"/>
        </w:rPr>
        <w:t>日至</w:t>
      </w:r>
      <w:r w:rsidRPr="00844DD7">
        <w:rPr>
          <w:rFonts w:ascii="Times New Roman" w:eastAsia="仿宋_GB2312" w:hAnsi="Times New Roman" w:cs="Times New Roman"/>
          <w:sz w:val="28"/>
          <w:szCs w:val="28"/>
        </w:rPr>
        <w:t>20</w:t>
      </w:r>
      <w:r w:rsidRPr="00844DD7">
        <w:rPr>
          <w:rFonts w:ascii="Times New Roman" w:eastAsia="仿宋_GB2312" w:hAnsi="Times New Roman" w:cs="Times New Roman"/>
          <w:sz w:val="28"/>
          <w:szCs w:val="28"/>
        </w:rPr>
        <w:t>日在京召开。中共中央政治局常委、国务院副总理丁薛祥出席会议并讲话。</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丁薛祥指出，习近平总书记站在党和国家事业发展全局的战略高度，对高校党建工作提出一系列新思想新论断新要求，为推进高校党的建设提供了根本遵循。我们要深入学习领会，深刻领悟</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两个确立</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的决定性意义，增强</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四个意识</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、坚定</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四个自信</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、做到</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两个维护</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，贯彻落实全国教育大会精神，扎实做好高校党建工作，为推进教育强国建设提供坚强保证。</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丁薛祥强调，要深刻认识高校党建工作的新使命新挑战新要求，牢牢把握教育的政治属性、人民属性、战略属性，以高质量党建引领高等教育高质量发展，回答好</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强国建设、高校何为</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的时代命题。要加强高校党的政治建设，抓好理想信念和党性教育，提升党委领导下的校长负责制运行效能，涵养办学治校良好政治生态，坚定不移从严正风</w:t>
      </w:r>
      <w:proofErr w:type="gramStart"/>
      <w:r w:rsidRPr="00844DD7">
        <w:rPr>
          <w:rFonts w:ascii="Times New Roman" w:eastAsia="仿宋_GB2312" w:hAnsi="Times New Roman" w:cs="Times New Roman"/>
          <w:sz w:val="28"/>
          <w:szCs w:val="28"/>
        </w:rPr>
        <w:t>肃</w:t>
      </w:r>
      <w:proofErr w:type="gramEnd"/>
      <w:r w:rsidRPr="00844DD7">
        <w:rPr>
          <w:rFonts w:ascii="Times New Roman" w:eastAsia="仿宋_GB2312" w:hAnsi="Times New Roman" w:cs="Times New Roman"/>
          <w:sz w:val="28"/>
          <w:szCs w:val="28"/>
        </w:rPr>
        <w:t>纪反腐，确保党的路线方针政策在高校不折不扣得到贯彻。加快形成</w:t>
      </w:r>
      <w:proofErr w:type="gramStart"/>
      <w:r w:rsidRPr="00844DD7">
        <w:rPr>
          <w:rFonts w:ascii="Times New Roman" w:eastAsia="仿宋_GB2312" w:hAnsi="Times New Roman" w:cs="Times New Roman"/>
          <w:sz w:val="28"/>
          <w:szCs w:val="28"/>
        </w:rPr>
        <w:t>强大思政引领</w:t>
      </w:r>
      <w:proofErr w:type="gramEnd"/>
      <w:r w:rsidRPr="00844DD7">
        <w:rPr>
          <w:rFonts w:ascii="Times New Roman" w:eastAsia="仿宋_GB2312" w:hAnsi="Times New Roman" w:cs="Times New Roman"/>
          <w:sz w:val="28"/>
          <w:szCs w:val="28"/>
        </w:rPr>
        <w:t>力，高质量实施新时代立德树人工程，坚持</w:t>
      </w:r>
      <w:proofErr w:type="gramStart"/>
      <w:r w:rsidRPr="00844DD7">
        <w:rPr>
          <w:rFonts w:ascii="Times New Roman" w:eastAsia="仿宋_GB2312" w:hAnsi="Times New Roman" w:cs="Times New Roman"/>
          <w:sz w:val="28"/>
          <w:szCs w:val="28"/>
        </w:rPr>
        <w:t>思政课</w:t>
      </w:r>
      <w:proofErr w:type="gramEnd"/>
      <w:r w:rsidRPr="00844DD7">
        <w:rPr>
          <w:rFonts w:ascii="Times New Roman" w:eastAsia="仿宋_GB2312" w:hAnsi="Times New Roman" w:cs="Times New Roman"/>
          <w:sz w:val="28"/>
          <w:szCs w:val="28"/>
        </w:rPr>
        <w:t>建设与党的创新理论武装同步推进，持续打造实践育人大课堂。推动党建和业务深度融合，发挥党建工作在把准方向、整合资源、支持保障等方面的重要作用，以党建引领高等教育改革，落实学科专业结构优化调整、拔尖创新人才培养、关键核心技术攻关等重点任务。加强意识形态阵地建设和管理，严格落实意识形态工作责任制，维护校园安全稳定。完善党的建设制度机制，强化党的组织和党的工作有效覆盖，提升党员队伍建设质量，把思想工作做到师生心坎上。加强民办高校党的建设工作，选派好党委书记，把党建工作情况作为评审评价的重要指标，把党的领导全面融入学校治理体系。要坚决扛起政治责任，加强统筹指导，加强制度保障，加强考核评价，以钉钉子精神推动党中央决策部署落地见效。</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李书磊主持会议。</w:t>
      </w:r>
      <w:proofErr w:type="gramStart"/>
      <w:r w:rsidRPr="00844DD7">
        <w:rPr>
          <w:rFonts w:ascii="Times New Roman" w:eastAsia="仿宋_GB2312" w:hAnsi="Times New Roman" w:cs="Times New Roman"/>
          <w:sz w:val="28"/>
          <w:szCs w:val="28"/>
        </w:rPr>
        <w:t>石泰峰</w:t>
      </w:r>
      <w:proofErr w:type="gramEnd"/>
      <w:r w:rsidRPr="00844DD7">
        <w:rPr>
          <w:rFonts w:ascii="Times New Roman" w:eastAsia="仿宋_GB2312" w:hAnsi="Times New Roman" w:cs="Times New Roman"/>
          <w:sz w:val="28"/>
          <w:szCs w:val="28"/>
        </w:rPr>
        <w:t>、李干杰出席会议。</w:t>
      </w:r>
    </w:p>
    <w:p w:rsidR="005F1F07"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各省区市和新疆生产建设兵团有关负责同志，中央和国家机关有关部门、军队有关单位负责同志，部分高校党委负责同志参加会议。</w:t>
      </w:r>
    </w:p>
    <w:p w:rsidR="005F1F07" w:rsidRPr="00844DD7" w:rsidRDefault="005F1F07" w:rsidP="005F1F07">
      <w:pPr>
        <w:widowControl/>
        <w:jc w:val="left"/>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br w:type="page"/>
      </w:r>
    </w:p>
    <w:p w:rsidR="0056795F" w:rsidRPr="00844DD7" w:rsidRDefault="0056795F" w:rsidP="00D329F5">
      <w:pPr>
        <w:spacing w:line="500" w:lineRule="exact"/>
        <w:rPr>
          <w:rFonts w:ascii="Times New Roman" w:eastAsia="黑体" w:hAnsi="Times New Roman" w:cs="Times New Roman"/>
          <w:sz w:val="28"/>
          <w:szCs w:val="32"/>
        </w:rPr>
        <w:sectPr w:rsidR="0056795F" w:rsidRPr="00844DD7" w:rsidSect="00A07D45">
          <w:pgSz w:w="11906" w:h="16838" w:code="9"/>
          <w:pgMar w:top="1440" w:right="1418" w:bottom="1440" w:left="1418" w:header="850" w:footer="992" w:gutter="0"/>
          <w:cols w:space="425"/>
          <w:docGrid w:type="lines" w:linePitch="312"/>
        </w:sectPr>
      </w:pPr>
    </w:p>
    <w:p w:rsidR="0056795F" w:rsidRPr="00844DD7" w:rsidRDefault="0056795F" w:rsidP="0056795F">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lastRenderedPageBreak/>
        <w:t>附件</w:t>
      </w:r>
      <w:r w:rsidR="005367D2" w:rsidRPr="00844DD7">
        <w:rPr>
          <w:rFonts w:ascii="Times New Roman" w:eastAsia="黑体" w:hAnsi="Times New Roman" w:cs="Times New Roman"/>
          <w:sz w:val="28"/>
          <w:szCs w:val="32"/>
        </w:rPr>
        <w:t>5</w:t>
      </w:r>
    </w:p>
    <w:p w:rsidR="0056795F" w:rsidRPr="00844DD7" w:rsidRDefault="00E7451C" w:rsidP="0056795F">
      <w:pPr>
        <w:spacing w:afterLines="50" w:after="156" w:line="500" w:lineRule="exact"/>
        <w:jc w:val="center"/>
        <w:rPr>
          <w:rFonts w:ascii="Times New Roman" w:eastAsia="方正小标宋简体" w:hAnsi="Times New Roman" w:cs="Times New Roman"/>
          <w:bCs/>
          <w:spacing w:val="-10"/>
          <w:sz w:val="36"/>
          <w:szCs w:val="32"/>
        </w:rPr>
      </w:pPr>
      <w:r w:rsidRPr="00844DD7">
        <w:rPr>
          <w:rFonts w:ascii="Times New Roman" w:eastAsia="方正小标宋简体" w:hAnsi="Times New Roman" w:cs="Times New Roman"/>
          <w:bCs/>
          <w:spacing w:val="-10"/>
          <w:sz w:val="36"/>
          <w:szCs w:val="32"/>
        </w:rPr>
        <w:t>中华人民共和国教育法</w:t>
      </w:r>
    </w:p>
    <w:p w:rsidR="0056795F" w:rsidRPr="00844DD7" w:rsidRDefault="0056795F" w:rsidP="0056795F">
      <w:pPr>
        <w:spacing w:afterLines="50" w:after="156" w:line="500" w:lineRule="exact"/>
        <w:jc w:val="center"/>
        <w:rPr>
          <w:rFonts w:ascii="Times New Roman" w:eastAsia="楷体_GB2312" w:hAnsi="Times New Roman" w:cs="Times New Roman"/>
          <w:sz w:val="28"/>
          <w:szCs w:val="32"/>
        </w:rPr>
      </w:pPr>
      <w:r w:rsidRPr="00844DD7">
        <w:rPr>
          <w:rFonts w:ascii="Times New Roman" w:eastAsia="楷体_GB2312" w:hAnsi="Times New Roman" w:cs="Times New Roman"/>
          <w:sz w:val="28"/>
          <w:szCs w:val="32"/>
        </w:rPr>
        <w:t>（</w:t>
      </w:r>
      <w:r w:rsidR="00E7451C" w:rsidRPr="00844DD7">
        <w:rPr>
          <w:rFonts w:ascii="Times New Roman" w:eastAsia="楷体_GB2312" w:hAnsi="Times New Roman" w:cs="Times New Roman"/>
          <w:sz w:val="28"/>
          <w:szCs w:val="32"/>
        </w:rPr>
        <w:t>1995</w:t>
      </w:r>
      <w:r w:rsidR="00E7451C" w:rsidRPr="00844DD7">
        <w:rPr>
          <w:rFonts w:ascii="Times New Roman" w:eastAsia="楷体_GB2312" w:hAnsi="Times New Roman" w:cs="Times New Roman"/>
          <w:sz w:val="28"/>
          <w:szCs w:val="32"/>
        </w:rPr>
        <w:t>年</w:t>
      </w:r>
      <w:r w:rsidR="00E7451C" w:rsidRPr="00844DD7">
        <w:rPr>
          <w:rFonts w:ascii="Times New Roman" w:eastAsia="楷体_GB2312" w:hAnsi="Times New Roman" w:cs="Times New Roman"/>
          <w:sz w:val="28"/>
          <w:szCs w:val="32"/>
        </w:rPr>
        <w:t>3</w:t>
      </w:r>
      <w:r w:rsidR="00E7451C" w:rsidRPr="00844DD7">
        <w:rPr>
          <w:rFonts w:ascii="Times New Roman" w:eastAsia="楷体_GB2312" w:hAnsi="Times New Roman" w:cs="Times New Roman"/>
          <w:sz w:val="28"/>
          <w:szCs w:val="32"/>
        </w:rPr>
        <w:t>月</w:t>
      </w:r>
      <w:r w:rsidR="00E7451C" w:rsidRPr="00844DD7">
        <w:rPr>
          <w:rFonts w:ascii="Times New Roman" w:eastAsia="楷体_GB2312" w:hAnsi="Times New Roman" w:cs="Times New Roman"/>
          <w:sz w:val="28"/>
          <w:szCs w:val="32"/>
        </w:rPr>
        <w:t>18</w:t>
      </w:r>
      <w:r w:rsidR="00E7451C" w:rsidRPr="00844DD7">
        <w:rPr>
          <w:rFonts w:ascii="Times New Roman" w:eastAsia="楷体_GB2312" w:hAnsi="Times New Roman" w:cs="Times New Roman"/>
          <w:sz w:val="28"/>
          <w:szCs w:val="32"/>
        </w:rPr>
        <w:t>日第八届全国人民代表大会第三次会议通过</w:t>
      </w:r>
      <w:r w:rsidR="00E7451C" w:rsidRPr="00844DD7">
        <w:rPr>
          <w:rFonts w:ascii="Times New Roman" w:eastAsia="楷体_GB2312" w:hAnsi="Times New Roman" w:cs="Times New Roman"/>
          <w:sz w:val="28"/>
          <w:szCs w:val="32"/>
        </w:rPr>
        <w:t xml:space="preserve"> </w:t>
      </w:r>
      <w:r w:rsidR="00E7451C" w:rsidRPr="00844DD7">
        <w:rPr>
          <w:rFonts w:ascii="Times New Roman" w:eastAsia="楷体_GB2312" w:hAnsi="Times New Roman" w:cs="Times New Roman"/>
          <w:sz w:val="28"/>
          <w:szCs w:val="32"/>
        </w:rPr>
        <w:t>根据</w:t>
      </w:r>
      <w:r w:rsidR="00E7451C" w:rsidRPr="00844DD7">
        <w:rPr>
          <w:rFonts w:ascii="Times New Roman" w:eastAsia="楷体_GB2312" w:hAnsi="Times New Roman" w:cs="Times New Roman"/>
          <w:sz w:val="28"/>
          <w:szCs w:val="32"/>
        </w:rPr>
        <w:t>2009</w:t>
      </w:r>
      <w:r w:rsidR="00E7451C" w:rsidRPr="00844DD7">
        <w:rPr>
          <w:rFonts w:ascii="Times New Roman" w:eastAsia="楷体_GB2312" w:hAnsi="Times New Roman" w:cs="Times New Roman"/>
          <w:sz w:val="28"/>
          <w:szCs w:val="32"/>
        </w:rPr>
        <w:t>年</w:t>
      </w:r>
      <w:r w:rsidR="00E7451C" w:rsidRPr="00844DD7">
        <w:rPr>
          <w:rFonts w:ascii="Times New Roman" w:eastAsia="楷体_GB2312" w:hAnsi="Times New Roman" w:cs="Times New Roman"/>
          <w:sz w:val="28"/>
          <w:szCs w:val="32"/>
        </w:rPr>
        <w:t>8</w:t>
      </w:r>
      <w:r w:rsidR="00E7451C" w:rsidRPr="00844DD7">
        <w:rPr>
          <w:rFonts w:ascii="Times New Roman" w:eastAsia="楷体_GB2312" w:hAnsi="Times New Roman" w:cs="Times New Roman"/>
          <w:sz w:val="28"/>
          <w:szCs w:val="32"/>
        </w:rPr>
        <w:t>月</w:t>
      </w:r>
      <w:r w:rsidR="00E7451C" w:rsidRPr="00844DD7">
        <w:rPr>
          <w:rFonts w:ascii="Times New Roman" w:eastAsia="楷体_GB2312" w:hAnsi="Times New Roman" w:cs="Times New Roman"/>
          <w:sz w:val="28"/>
          <w:szCs w:val="32"/>
        </w:rPr>
        <w:t>27</w:t>
      </w:r>
      <w:r w:rsidR="00E7451C" w:rsidRPr="00844DD7">
        <w:rPr>
          <w:rFonts w:ascii="Times New Roman" w:eastAsia="楷体_GB2312" w:hAnsi="Times New Roman" w:cs="Times New Roman"/>
          <w:sz w:val="28"/>
          <w:szCs w:val="32"/>
        </w:rPr>
        <w:t>日第十一届全国人民代表大会常务委员会第十次会议《关于修改部分法律的决定》第一次修正</w:t>
      </w:r>
      <w:r w:rsidR="00E7451C" w:rsidRPr="00844DD7">
        <w:rPr>
          <w:rFonts w:ascii="Times New Roman" w:eastAsia="楷体_GB2312" w:hAnsi="Times New Roman" w:cs="Times New Roman"/>
          <w:sz w:val="28"/>
          <w:szCs w:val="32"/>
        </w:rPr>
        <w:t xml:space="preserve"> </w:t>
      </w:r>
      <w:r w:rsidR="00E7451C" w:rsidRPr="00844DD7">
        <w:rPr>
          <w:rFonts w:ascii="Times New Roman" w:eastAsia="楷体_GB2312" w:hAnsi="Times New Roman" w:cs="Times New Roman"/>
          <w:sz w:val="28"/>
          <w:szCs w:val="32"/>
        </w:rPr>
        <w:t>根据</w:t>
      </w:r>
      <w:r w:rsidR="00E7451C" w:rsidRPr="00844DD7">
        <w:rPr>
          <w:rFonts w:ascii="Times New Roman" w:eastAsia="楷体_GB2312" w:hAnsi="Times New Roman" w:cs="Times New Roman"/>
          <w:sz w:val="28"/>
          <w:szCs w:val="32"/>
        </w:rPr>
        <w:t>2015</w:t>
      </w:r>
      <w:r w:rsidR="00E7451C" w:rsidRPr="00844DD7">
        <w:rPr>
          <w:rFonts w:ascii="Times New Roman" w:eastAsia="楷体_GB2312" w:hAnsi="Times New Roman" w:cs="Times New Roman"/>
          <w:sz w:val="28"/>
          <w:szCs w:val="32"/>
        </w:rPr>
        <w:t>年</w:t>
      </w:r>
      <w:r w:rsidR="00E7451C" w:rsidRPr="00844DD7">
        <w:rPr>
          <w:rFonts w:ascii="Times New Roman" w:eastAsia="楷体_GB2312" w:hAnsi="Times New Roman" w:cs="Times New Roman"/>
          <w:sz w:val="28"/>
          <w:szCs w:val="32"/>
        </w:rPr>
        <w:t>12</w:t>
      </w:r>
      <w:r w:rsidR="00E7451C" w:rsidRPr="00844DD7">
        <w:rPr>
          <w:rFonts w:ascii="Times New Roman" w:eastAsia="楷体_GB2312" w:hAnsi="Times New Roman" w:cs="Times New Roman"/>
          <w:sz w:val="28"/>
          <w:szCs w:val="32"/>
        </w:rPr>
        <w:t>月</w:t>
      </w:r>
      <w:r w:rsidR="00E7451C" w:rsidRPr="00844DD7">
        <w:rPr>
          <w:rFonts w:ascii="Times New Roman" w:eastAsia="楷体_GB2312" w:hAnsi="Times New Roman" w:cs="Times New Roman"/>
          <w:sz w:val="28"/>
          <w:szCs w:val="32"/>
        </w:rPr>
        <w:t>27</w:t>
      </w:r>
      <w:r w:rsidR="00E7451C" w:rsidRPr="00844DD7">
        <w:rPr>
          <w:rFonts w:ascii="Times New Roman" w:eastAsia="楷体_GB2312" w:hAnsi="Times New Roman" w:cs="Times New Roman"/>
          <w:sz w:val="28"/>
          <w:szCs w:val="32"/>
        </w:rPr>
        <w:t>日第十二届全国人民代表大会常务委员会第十八次会议《关于修改〈中华人民共和国教育法〉的决定》第二次修正</w:t>
      </w:r>
      <w:r w:rsidR="00E7451C" w:rsidRPr="00844DD7">
        <w:rPr>
          <w:rFonts w:ascii="Times New Roman" w:eastAsia="楷体_GB2312" w:hAnsi="Times New Roman" w:cs="Times New Roman"/>
          <w:sz w:val="28"/>
          <w:szCs w:val="32"/>
        </w:rPr>
        <w:t xml:space="preserve"> </w:t>
      </w:r>
      <w:r w:rsidR="00E7451C" w:rsidRPr="00844DD7">
        <w:rPr>
          <w:rFonts w:ascii="Times New Roman" w:eastAsia="楷体_GB2312" w:hAnsi="Times New Roman" w:cs="Times New Roman"/>
          <w:sz w:val="28"/>
          <w:szCs w:val="32"/>
        </w:rPr>
        <w:t>根据</w:t>
      </w:r>
      <w:r w:rsidR="00E7451C" w:rsidRPr="00844DD7">
        <w:rPr>
          <w:rFonts w:ascii="Times New Roman" w:eastAsia="楷体_GB2312" w:hAnsi="Times New Roman" w:cs="Times New Roman"/>
          <w:sz w:val="28"/>
          <w:szCs w:val="32"/>
        </w:rPr>
        <w:t>2021</w:t>
      </w:r>
      <w:r w:rsidR="00E7451C" w:rsidRPr="00844DD7">
        <w:rPr>
          <w:rFonts w:ascii="Times New Roman" w:eastAsia="楷体_GB2312" w:hAnsi="Times New Roman" w:cs="Times New Roman"/>
          <w:sz w:val="28"/>
          <w:szCs w:val="32"/>
        </w:rPr>
        <w:t>年</w:t>
      </w:r>
      <w:r w:rsidR="00E7451C" w:rsidRPr="00844DD7">
        <w:rPr>
          <w:rFonts w:ascii="Times New Roman" w:eastAsia="楷体_GB2312" w:hAnsi="Times New Roman" w:cs="Times New Roman"/>
          <w:sz w:val="28"/>
          <w:szCs w:val="32"/>
        </w:rPr>
        <w:t>4</w:t>
      </w:r>
      <w:r w:rsidR="00E7451C" w:rsidRPr="00844DD7">
        <w:rPr>
          <w:rFonts w:ascii="Times New Roman" w:eastAsia="楷体_GB2312" w:hAnsi="Times New Roman" w:cs="Times New Roman"/>
          <w:sz w:val="28"/>
          <w:szCs w:val="32"/>
        </w:rPr>
        <w:t>月</w:t>
      </w:r>
      <w:r w:rsidR="00E7451C" w:rsidRPr="00844DD7">
        <w:rPr>
          <w:rFonts w:ascii="Times New Roman" w:eastAsia="楷体_GB2312" w:hAnsi="Times New Roman" w:cs="Times New Roman"/>
          <w:sz w:val="28"/>
          <w:szCs w:val="32"/>
        </w:rPr>
        <w:t>29</w:t>
      </w:r>
      <w:r w:rsidR="00E7451C" w:rsidRPr="00844DD7">
        <w:rPr>
          <w:rFonts w:ascii="Times New Roman" w:eastAsia="楷体_GB2312" w:hAnsi="Times New Roman" w:cs="Times New Roman"/>
          <w:sz w:val="28"/>
          <w:szCs w:val="32"/>
        </w:rPr>
        <w:t>日第十三届全国人民代表大会常务委员会第二十八次会议《关于修改〈中华人民共和国教育法〉的决定》第三次修正</w:t>
      </w:r>
      <w:r w:rsidRPr="00844DD7">
        <w:rPr>
          <w:rFonts w:ascii="Times New Roman" w:eastAsia="楷体_GB2312" w:hAnsi="Times New Roman" w:cs="Times New Roman"/>
          <w:sz w:val="28"/>
          <w:szCs w:val="32"/>
        </w:rPr>
        <w:t>）</w:t>
      </w: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第一章 总则</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hint="eastAsia"/>
          <w:b/>
          <w:sz w:val="28"/>
          <w:szCs w:val="28"/>
        </w:rPr>
        <w:t>第一条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为了发展教育事业，提高全民族的素质，促进社会主义物质文明和精神文明建设，根据宪法，制定本法。</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第二条 </w:t>
      </w:r>
      <w:r w:rsidRPr="00844DD7">
        <w:rPr>
          <w:rFonts w:ascii="Times New Roman" w:eastAsia="仿宋_GB2312" w:hAnsi="Times New Roman" w:cs="Times New Roman"/>
          <w:sz w:val="28"/>
          <w:szCs w:val="28"/>
        </w:rPr>
        <w:t>在中华人民共和国境内的各级各类教育，适用本法。</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第三条 </w:t>
      </w:r>
      <w:r w:rsidRPr="00844DD7">
        <w:rPr>
          <w:rFonts w:ascii="Times New Roman" w:eastAsia="仿宋_GB2312" w:hAnsi="Times New Roman" w:cs="Times New Roman"/>
          <w:sz w:val="28"/>
          <w:szCs w:val="28"/>
        </w:rPr>
        <w:t>国家坚持中国共产党的领导，坚持以马克思列宁主义、毛泽东思想、邓小平理论、</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三个代表</w:t>
      </w:r>
      <w:r w:rsidRPr="00844DD7">
        <w:rPr>
          <w:rFonts w:ascii="Times New Roman" w:eastAsia="仿宋_GB2312" w:hAnsi="Times New Roman" w:cs="Times New Roman"/>
          <w:sz w:val="28"/>
          <w:szCs w:val="28"/>
        </w:rPr>
        <w:t>”</w:t>
      </w:r>
      <w:r w:rsidRPr="00844DD7">
        <w:rPr>
          <w:rFonts w:ascii="Times New Roman" w:eastAsia="仿宋_GB2312" w:hAnsi="Times New Roman" w:cs="Times New Roman"/>
          <w:sz w:val="28"/>
          <w:szCs w:val="28"/>
        </w:rPr>
        <w:t>重要思想、科学发展观、习近平新时代中国特色社会主义思想为指导，遵循宪法确定的基本原则，发展社会主义的教育事业。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教育是社会主义现代化建设的基础，对提高人民综合素质、促进人的全面发展、增强中华民族创新创造活力、实现中华民族伟大复兴具有决定性意义，国家保障教育事业优先发展。</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全社会应当关心和支持教育事业的发展。</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全社会应当尊重教师。</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教育必须为社会主义现代化建设服务、为人民服务，必须与生产劳动和社会实践相结合，培养德智体美劳全面发展的社会主义建设者和接班人。</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教育应当坚持立德树人，对受教育者加强社会主义核心价值观教育，增强受教育者的社会责任感、创新精神和实践能力。</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国家在受教育者中进行爱国主义、集体主义、中国特色社会主义的教育，进行理想、道德、纪律、法治、国防和民族团结的教育。</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教育应当继承和弘扬中华优秀传统文化、革命文化、社会主义先进文化，吸收人类文明发展的一切优秀成果。</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第八条 </w:t>
      </w:r>
      <w:r w:rsidRPr="00844DD7">
        <w:rPr>
          <w:rFonts w:ascii="Times New Roman" w:eastAsia="仿宋_GB2312" w:hAnsi="Times New Roman" w:cs="Times New Roman"/>
          <w:sz w:val="28"/>
          <w:szCs w:val="28"/>
        </w:rPr>
        <w:t>教育活动必须符合国家和社会公共利益。</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国家实行教育与宗教相分离。任何组织和个人不得利用宗教进行妨碍国家教育制度的活动。</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第九条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中华人民共和国公民有受教育的权利和义务。</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公民不分民族、种族、性别、职业、财产状况、宗教信仰等，依法享有平等的受教育机会。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第十条 </w:t>
      </w:r>
      <w:r w:rsidRPr="00844DD7">
        <w:rPr>
          <w:rFonts w:ascii="Times New Roman" w:eastAsia="仿宋_GB2312" w:hAnsi="Times New Roman" w:cs="Times New Roman"/>
          <w:sz w:val="28"/>
          <w:szCs w:val="28"/>
        </w:rPr>
        <w:t>国家根据各少数民族的特点和需要，帮助各少数民族地区发展教育事业。</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国家扶持边远贫困地区发展教育事业。</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国家扶持和发展残疾人教育事业。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国家适应社会主义市场经济发展和社会进步的需要，推进教育改革，推动各级各类教育协调发展、衔接融通，完善现代国民教育体系，健全终身教育体系，提高教育现代化水平。</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国家采取措施促进教育公平，推动教育均衡发展。</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国家支持、鼓励和组织教育科学研究，推广教育科学研究成果，促进教育质量提高。</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第十二条 </w:t>
      </w:r>
      <w:r w:rsidRPr="00844DD7">
        <w:rPr>
          <w:rFonts w:ascii="Times New Roman" w:eastAsia="仿宋_GB2312" w:hAnsi="Times New Roman" w:cs="Times New Roman"/>
          <w:sz w:val="28"/>
          <w:szCs w:val="28"/>
        </w:rPr>
        <w:t>国家通用语言文字为学校及其他教育机构的基本教育教学语言文字，学校及其他教育机构应当使用国家通用语言文字进行教育教学。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民族自治地方以少数民族学生为主的学校及其他教育机构，从实际出发，使用国家通用语言文字和本民族或者当地民族通用的语言文字实施双语教育。</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国家采取措施，为少数民族学生为主的学校及其他教育机构实施双语教育提供条件和支持。</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lastRenderedPageBreak/>
        <w:t>第十三条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国家对发展教育事业做出突出贡献的组织和个人，给予奖励。</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第十四条 </w:t>
      </w:r>
      <w:r w:rsidRPr="00844DD7">
        <w:rPr>
          <w:rFonts w:ascii="Times New Roman" w:eastAsia="仿宋_GB2312" w:hAnsi="Times New Roman" w:cs="Times New Roman"/>
          <w:sz w:val="28"/>
          <w:szCs w:val="28"/>
        </w:rPr>
        <w:t>国务院和地方各级人民政府根据分级管理、分工负责的原则，领导和管理教育工作。</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中等及中等以下教育在国务院领导下，由地方人民政府管理。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高等教育由国务院和省、自治区、直辖市人民政府管理。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国务院教育行政部门主管全国教育工作，统筹规划、协调管理全国的教育事业。</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县级以上地方各级人民政府教育行政部门主管本行政区域内的教育工作。</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县级以上各级人民政府其他有关部门在各自的职责范围内，负责有关的教育工作。</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国务院和县级以上地方各级人民政府应当向本级人民代表大会或者其常务委员会报告教育工作和教育经费预算、决算情况，接受监督。</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第二章 教育基本制度</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第十七条 </w:t>
      </w:r>
      <w:r w:rsidRPr="00844DD7">
        <w:rPr>
          <w:rFonts w:ascii="Times New Roman" w:eastAsia="仿宋_GB2312" w:hAnsi="Times New Roman" w:cs="Times New Roman"/>
          <w:sz w:val="28"/>
          <w:szCs w:val="28"/>
        </w:rPr>
        <w:t>国家实行学前教育、初等教育、中等教育、高等教育的学校教育制度。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国家建立科学的学制系统。学制系统内的学校和其他教育机构的设置、教育形式、修业年限、招生对象、培养目标等，由国务院或者由国务院授权教育行政部门规定。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国家制定学前教育标准，加快普及学前教育，构建覆盖城乡，特别是农村的学前教育公共服务体系。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各级人民政府应当采取措施，为适龄儿童接受学前教育提供条件和支持。</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第十九条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国家实行九年制义务教育制度。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各级人民政府采取各种措施保障适龄儿童、少年就学。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适龄儿童、少年的父母或者其他监护人以及有关社会组织和个人有义</w:t>
      </w:r>
      <w:r w:rsidRPr="00844DD7">
        <w:rPr>
          <w:rFonts w:ascii="Times New Roman" w:eastAsia="仿宋_GB2312" w:hAnsi="Times New Roman" w:cs="Times New Roman"/>
          <w:sz w:val="28"/>
          <w:szCs w:val="28"/>
        </w:rPr>
        <w:lastRenderedPageBreak/>
        <w:t>务使适龄儿童、少年接受并完成规定年限的义务教育。</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国家实行职业教育制度和继续教育制度。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各级人民政府、有关行政部门和行业组织以及企业事业组织应当采取措施，发展并保障公民接受职业学校教育或者各种形式的职业培训。</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国家鼓励发展多种形式的继续教育，使公民接受适当形式的政治、经济、文化、科学、技术、业务等方面的教育，促进不同类型学习成果的互认和衔接，推动全民终身学习。</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国家实行国家教育考试制度。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国家教育考试由国务院教育行政部门确定种类，并由国家批准的实施教育考试的机构承办。</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第二十二条 </w:t>
      </w:r>
      <w:r w:rsidRPr="00844DD7">
        <w:rPr>
          <w:rFonts w:ascii="Times New Roman" w:eastAsia="仿宋_GB2312" w:hAnsi="Times New Roman" w:cs="Times New Roman"/>
          <w:sz w:val="28"/>
          <w:szCs w:val="28"/>
        </w:rPr>
        <w:t>国家实行学业证书制度。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经国家批准设立或者认可的学校及其他教育机构按照国家有关规定，颁发学历证书或者其他学业证书。</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第二十三条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国家实行学位制度。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学位授予单位依法对达到一定学术水平或者专业技术水平的人员授予相应的学位，颁发学位证书。</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第二十四条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各级人民政府、基层群众性自治组织和企业事业组织应当采取各种措施，开展扫除文盲的教育工作。</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按照国家规定具有接受扫除文盲教育能力的公民，应当接受扫除文盲的教育。</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国家实行教育督导制度和学校及其他教育机构教育评估制度。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第三章 学校及其他教育机构</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国家制定教育发展规划，并举办学校及其他教育机构。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国家鼓励企业事业组织、社会团体、其他社会组织及公民个人依法举办学校及其他教育机构。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国家举办学校及其他教育机构，应当坚持勤俭节约的原则。</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以财政性经费、捐赠资产举办或者参与举办的学校及其他教育机构不得设立为营利性组织。</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第二十七条 </w:t>
      </w:r>
      <w:r w:rsidRPr="00844DD7">
        <w:rPr>
          <w:rFonts w:ascii="Times New Roman" w:eastAsia="仿宋_GB2312" w:hAnsi="Times New Roman" w:cs="Times New Roman"/>
          <w:sz w:val="28"/>
          <w:szCs w:val="28"/>
        </w:rPr>
        <w:t>设立学校及其他教育机构，必须具备下列基本条件：</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（一）有组织机构和章程；</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（二）有合格的教师；</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（三）有符合规定标准的教学场所及设施、设备等；</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（四）有必备的办学资金和稳定的经费来源。</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第二十八条 </w:t>
      </w:r>
      <w:r w:rsidRPr="00844DD7">
        <w:rPr>
          <w:rFonts w:ascii="Times New Roman" w:eastAsia="仿宋_GB2312" w:hAnsi="Times New Roman" w:cs="Times New Roman"/>
          <w:sz w:val="28"/>
          <w:szCs w:val="28"/>
        </w:rPr>
        <w:t>学校及其他教育机构的设立、变更和终止，应当按照国家有关规定办理审核、批准、注册或者备案手续。</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第二十九条 </w:t>
      </w:r>
      <w:r w:rsidRPr="00844DD7">
        <w:rPr>
          <w:rFonts w:ascii="Times New Roman" w:eastAsia="仿宋_GB2312" w:hAnsi="Times New Roman" w:cs="Times New Roman"/>
          <w:sz w:val="28"/>
          <w:szCs w:val="28"/>
        </w:rPr>
        <w:t>学校及其他教育机构行使下列权利：</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（一）按照章程自主管理；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（二）组织实施教育教学活动；</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（三）招收学生或者其他受教育者；</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（四）对受教育者进行学籍管理，实施奖励或者处分；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（五）对受教育者颁发相应的学业证书；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（六）聘任教师及其他职工，实施奖励或者处分；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（七）管理、使用本单位的设施和经费；</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（八）拒绝任何组织和个人对教育教学活动的非法干涉；</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（九）法律、法规规定的其他权利。</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国家保护学校及其他教育机构的合法权益不受侵犯。</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学校及其他教育机构应当履行下列义务：</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（一）遵守法律、法规；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（二）贯彻国家的教育方针，执行国家教育教学标准，保证教育教学质量；</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（三）维护受教育者、教师及其他职工的合法权益；</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（四）以适当方式为受教育者及其监护人了解受教育者的学业成绩及</w:t>
      </w:r>
      <w:r w:rsidRPr="00844DD7">
        <w:rPr>
          <w:rFonts w:ascii="Times New Roman" w:eastAsia="仿宋_GB2312" w:hAnsi="Times New Roman" w:cs="Times New Roman"/>
          <w:sz w:val="28"/>
          <w:szCs w:val="28"/>
        </w:rPr>
        <w:lastRenderedPageBreak/>
        <w:t>其他有关情况提供便利；</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（五）遵照国家有关规定收取费用并公开收费项目；</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（六）依法接受监督。</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第三十一条 </w:t>
      </w:r>
      <w:r w:rsidRPr="00844DD7">
        <w:rPr>
          <w:rFonts w:ascii="Times New Roman" w:eastAsia="仿宋_GB2312" w:hAnsi="Times New Roman" w:cs="Times New Roman"/>
          <w:sz w:val="28"/>
          <w:szCs w:val="28"/>
        </w:rPr>
        <w:t>学校及其他教育机构的举办者按照国家有关规定，确定其所举办的学校或者其他教育机构的管理体制。</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学校及其他教育机构应当按照国家有关规定，通过以教师为主体的教职工代表大会等组织形式，保障教职工参与民主管理和监督。</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第三十二条 </w:t>
      </w:r>
      <w:r w:rsidRPr="00844DD7">
        <w:rPr>
          <w:rFonts w:ascii="Times New Roman" w:eastAsia="仿宋_GB2312" w:hAnsi="Times New Roman" w:cs="Times New Roman"/>
          <w:sz w:val="28"/>
          <w:szCs w:val="28"/>
        </w:rPr>
        <w:t>学校及其他教育机构具备法人条件的，自批准设立或者登记注册之日起取得法人资格。</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学校及其他教育机构在民事活动中依法享有民事权利，承担民事责任。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学校及其他教育机构中的国有资产属于国家所有。</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学校及其他教育机构兴办的校办产业独立承担民事责任。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第四章 教师和其他教育工作者</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第三十三条 </w:t>
      </w:r>
      <w:r w:rsidRPr="00844DD7">
        <w:rPr>
          <w:rFonts w:ascii="Times New Roman" w:eastAsia="仿宋_GB2312" w:hAnsi="Times New Roman" w:cs="Times New Roman"/>
          <w:sz w:val="28"/>
          <w:szCs w:val="28"/>
        </w:rPr>
        <w:t>教师享有法律规定的权利，履行法律规定的义务，忠诚于人民的教育事业。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第三十四条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国家保护教师的合法权益，改善教师的工作条件和生活条件，提高教师的社会地位。</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教师的工资报酬、福利待遇，依照法律、法规的规定办理。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国家实行教师资格、职务、聘任制度，通过考核、奖励、培养和培训，提高教师素质，加强教师队伍建设。</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学校及其他教育机构中的管理人员，实行教育职员制度。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学校及其他教育机构中的教学辅助人员和其他专业技术人员，实行专业技术职务聘任制度。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第五章 受教育者</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第三十七条 </w:t>
      </w:r>
      <w:r w:rsidRPr="00844DD7">
        <w:rPr>
          <w:rFonts w:ascii="Times New Roman" w:eastAsia="仿宋_GB2312" w:hAnsi="Times New Roman" w:cs="Times New Roman"/>
          <w:sz w:val="28"/>
          <w:szCs w:val="28"/>
        </w:rPr>
        <w:t>受教育者在入学、升学、就业等方面依法享有平等权利。</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学校和有关行政部门应当按照国家有关规定，保障女子在入学、升学、就业、授予学位、派出留学等方面享有同男子平等的权利。</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国家、社会对符合入学条件、家庭经济困难的儿童、少年、青年，提供各种形式的资助。</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第三十九条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国家、社会、学校及其他教育机构应当根据残疾人身心特性和需要实施教育，并为其提供帮助和便利。</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第四十条 </w:t>
      </w:r>
      <w:r w:rsidRPr="00844DD7">
        <w:rPr>
          <w:rFonts w:ascii="Times New Roman" w:eastAsia="仿宋_GB2312" w:hAnsi="Times New Roman" w:cs="Times New Roman"/>
          <w:sz w:val="28"/>
          <w:szCs w:val="28"/>
        </w:rPr>
        <w:t>国家、社会、家庭、学校及其他教育机构应当为有违法犯罪行为的未成年人接受教育创造条件。</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第四十一条 </w:t>
      </w:r>
      <w:r w:rsidRPr="00844DD7">
        <w:rPr>
          <w:rFonts w:ascii="Times New Roman" w:eastAsia="仿宋_GB2312" w:hAnsi="Times New Roman" w:cs="Times New Roman"/>
          <w:sz w:val="28"/>
          <w:szCs w:val="28"/>
        </w:rPr>
        <w:t>从业人员有依法接受职业培训和继续教育的权利和义务。</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国家机关、企业事业组织和其他社会组织，应当为本单位职工的学习和培训提供条件和便利。</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第四十二条 </w:t>
      </w:r>
      <w:r w:rsidRPr="00844DD7">
        <w:rPr>
          <w:rFonts w:ascii="Times New Roman" w:eastAsia="仿宋_GB2312" w:hAnsi="Times New Roman" w:cs="Times New Roman"/>
          <w:sz w:val="28"/>
          <w:szCs w:val="28"/>
        </w:rPr>
        <w:t>国家鼓励学校及其他教育机构、社会组织采取措施，为公民接受终身教育创造条件。</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第四十三条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受教育者享有下列权利：</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（一）参加教育教学计划安排的各种活动，使用教育教学设施、设备、图书资料；</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（二）按照国家有关规定获得奖学金、贷学金、助学金；</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（三）在学业成绩和品行上获得公正评价，完成规定的学业后获得相应的学业证书、学位证书；</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（四）对学校给予的处分不服向有关部门提出申诉，对学校、教师侵犯其人身权、财产权等合法权益，提出申诉或者依法提起诉讼；</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（五）法律、法规规定的其他权利。</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第四十四条 </w:t>
      </w:r>
      <w:r w:rsidRPr="00844DD7">
        <w:rPr>
          <w:rFonts w:ascii="Times New Roman" w:eastAsia="仿宋_GB2312" w:hAnsi="Times New Roman" w:cs="Times New Roman"/>
          <w:sz w:val="28"/>
          <w:szCs w:val="28"/>
        </w:rPr>
        <w:t>受教育者应当履行下列义务：</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（一）遵守法律、法规；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（二）遵守学生行为规范，尊敬师长，养成良好的思想品德和行为习惯；</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（三）努力学习，完成规定的学习任务；</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（四）遵守所在学校或者其他教育机构的管理制度。</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第四十五条 </w:t>
      </w:r>
      <w:r w:rsidRPr="00844DD7">
        <w:rPr>
          <w:rFonts w:ascii="Times New Roman" w:eastAsia="仿宋_GB2312" w:hAnsi="Times New Roman" w:cs="Times New Roman"/>
          <w:sz w:val="28"/>
          <w:szCs w:val="28"/>
        </w:rPr>
        <w:t>教育、体育、卫生行政部门和学校及其他教育机构应当完善体育、卫生保健设施，保护学生的身心健康。</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E7451C">
      <w:pPr>
        <w:spacing w:line="500" w:lineRule="exact"/>
        <w:ind w:firstLineChars="200" w:firstLine="560"/>
        <w:rPr>
          <w:rFonts w:ascii="黑体" w:eastAsia="黑体" w:hAnsi="黑体" w:cs="Times New Roman"/>
          <w:sz w:val="28"/>
          <w:szCs w:val="28"/>
        </w:rPr>
      </w:pPr>
      <w:r w:rsidRPr="00844DD7">
        <w:rPr>
          <w:rFonts w:ascii="黑体" w:eastAsia="黑体" w:hAnsi="黑体" w:cs="Times New Roman"/>
          <w:sz w:val="28"/>
          <w:szCs w:val="28"/>
        </w:rPr>
        <w:t>第六章 教育与社会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国家机关、军队、企业事业组织、社会团体及其他社会组织和个人，应当依法为儿童、少年、青年学生的身心健康成长创造良好的社会环境。</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第四十七条 </w:t>
      </w:r>
      <w:r w:rsidRPr="00844DD7">
        <w:rPr>
          <w:rFonts w:ascii="Times New Roman" w:eastAsia="仿宋_GB2312" w:hAnsi="Times New Roman" w:cs="Times New Roman"/>
          <w:sz w:val="28"/>
          <w:szCs w:val="28"/>
        </w:rPr>
        <w:t>国家鼓励企业事业组织、社会团体及其他社会组织同高等学校、中等职业学校在教学、科研、技术开发和推广等方面进行多种形式的合作。</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企业事业组织、社会团体及其他社会组织和个人，可以通过适当形式，支持学校的建设，参与学校管理。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国家机关、军队、企业事业组织及其他社会组织应当为学校组织的学生实习、社会实践活动提供帮助和便利。</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第四十九条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学校及其他教育机构在不影响正常教育教学活动的前提下，应当积极参加当地的社会公益活动。</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第五十条 </w:t>
      </w:r>
      <w:r w:rsidRPr="00844DD7">
        <w:rPr>
          <w:rFonts w:ascii="Times New Roman" w:eastAsia="仿宋_GB2312" w:hAnsi="Times New Roman" w:cs="Times New Roman"/>
          <w:sz w:val="28"/>
          <w:szCs w:val="28"/>
        </w:rPr>
        <w:t>未成年人的父母或者其他监护人应当为其未成年子女或者其他被监护人受教育提供必要条件。</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未成年人的父母或者其他监护人应当配合学校及其他教育机构，对其未成年子女或者其他被监护人进行教育。</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学校、教师可以对学生家长提供家庭教育指导。</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图书馆、博物馆、科技馆、文化馆、美术馆、体育馆（场）等社会公共文化体育设施，以及历史文化古迹和革命纪念馆（地），应当对教师、学生实行优待，为受教育者接受教育提供便利。</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广播、电视台（站）应当开设教育节目，促进受教育者思想品德、文化和科学技术素质的提高。</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第五十二条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国家、社会建立和发展对未成年人进行校外教育的设施。</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学校及其他教育机构应当同基层群众性自治组织、企业事业组织、社会团体相互配合，加强对未成年人的校外教育工作。</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第五十三条 </w:t>
      </w:r>
      <w:r w:rsidRPr="00844DD7">
        <w:rPr>
          <w:rFonts w:ascii="Times New Roman" w:eastAsia="仿宋_GB2312" w:hAnsi="Times New Roman" w:cs="Times New Roman"/>
          <w:sz w:val="28"/>
          <w:szCs w:val="28"/>
        </w:rPr>
        <w:t>国家鼓励社会团体、社会文化机构及其他社会组织和个人开展有益于受教育者身心健康的社会文化教育活动。</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第七章 教育投入与条件保障</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第五十四条 </w:t>
      </w:r>
      <w:r w:rsidRPr="00844DD7">
        <w:rPr>
          <w:rFonts w:ascii="Times New Roman" w:eastAsia="仿宋_GB2312" w:hAnsi="Times New Roman" w:cs="Times New Roman"/>
          <w:sz w:val="28"/>
          <w:szCs w:val="28"/>
        </w:rPr>
        <w:t>国家建立以财政拨款为主、其他多种渠道筹措教育经费为辅的体制，逐步增加对教育的投入，保证国家举办的学校教育经费的稳定来源。</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企业事业组织、社会团体及其他社会组织和个人依法举办的学校及其他教育机构，办学经费由举办者负责筹措，各级人民政府可以给予适当支持。</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第五十五条 </w:t>
      </w:r>
      <w:r w:rsidRPr="00844DD7">
        <w:rPr>
          <w:rFonts w:ascii="Times New Roman" w:eastAsia="仿宋_GB2312" w:hAnsi="Times New Roman" w:cs="Times New Roman"/>
          <w:sz w:val="28"/>
          <w:szCs w:val="28"/>
        </w:rPr>
        <w:t>国家财政性教育经费支出占国民生产总值的比例应当随着国民经济的发展和财政收入的增长逐步提高。具体比例和实施步骤由国务院规定。</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全国各级财政支出总额中教育经费所占比例应当随着国民经济的发展逐步提高。</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各级人民政府的教育经费支出，按照事权和财权相统一的原则，在财政预算中单独列项。</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各级人民政府教育财政拨款的增长应当高于财政经常性收入的增长，并使按在校学生人数平均的教育费用逐步增长，保证教师工资和学生人均公用经费逐步增长。</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第五十七条 </w:t>
      </w:r>
      <w:r w:rsidRPr="00844DD7">
        <w:rPr>
          <w:rFonts w:ascii="Times New Roman" w:eastAsia="仿宋_GB2312" w:hAnsi="Times New Roman" w:cs="Times New Roman"/>
          <w:sz w:val="28"/>
          <w:szCs w:val="28"/>
        </w:rPr>
        <w:t>国务院及县级以上地方各级人民政府应当设立教育专项资金，重点扶持边远贫困地区、少数民族地区实施义务教育。</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第五十八条 </w:t>
      </w:r>
      <w:r w:rsidRPr="00844DD7">
        <w:rPr>
          <w:rFonts w:ascii="Times New Roman" w:eastAsia="仿宋_GB2312" w:hAnsi="Times New Roman" w:cs="Times New Roman"/>
          <w:sz w:val="28"/>
          <w:szCs w:val="28"/>
        </w:rPr>
        <w:t>税务机关依法足额征收教育费附加，由教育行政部门统筹</w:t>
      </w:r>
      <w:r w:rsidRPr="00844DD7">
        <w:rPr>
          <w:rFonts w:ascii="Times New Roman" w:eastAsia="仿宋_GB2312" w:hAnsi="Times New Roman" w:cs="Times New Roman"/>
          <w:sz w:val="28"/>
          <w:szCs w:val="28"/>
        </w:rPr>
        <w:lastRenderedPageBreak/>
        <w:t>管理，主要用于实施义务教育。</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省、自治区、直辖市人民政府根据国务院的有关规定，可以决定开征用于教育的地方附加费，专款专用。</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第五十九条 </w:t>
      </w:r>
      <w:r w:rsidRPr="00844DD7">
        <w:rPr>
          <w:rFonts w:ascii="Times New Roman" w:eastAsia="仿宋_GB2312" w:hAnsi="Times New Roman" w:cs="Times New Roman"/>
          <w:sz w:val="28"/>
          <w:szCs w:val="28"/>
        </w:rPr>
        <w:t>国家采取优惠措施，鼓励和扶持学校在不影响正常教育教学的前提下开展勤工俭学和社会服务，兴办校办产业。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第六十条 </w:t>
      </w:r>
      <w:r w:rsidRPr="00844DD7">
        <w:rPr>
          <w:rFonts w:ascii="Times New Roman" w:eastAsia="仿宋_GB2312" w:hAnsi="Times New Roman" w:cs="Times New Roman"/>
          <w:sz w:val="28"/>
          <w:szCs w:val="28"/>
        </w:rPr>
        <w:t>国家鼓励境内、境外社会组织和个人捐资助学。</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国家财政性教育经费、社会组织和个人对教育的捐赠，必须用于教育，不得挪用、克扣。</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第六十二条 </w:t>
      </w:r>
      <w:r w:rsidRPr="00844DD7">
        <w:rPr>
          <w:rFonts w:ascii="Times New Roman" w:eastAsia="仿宋_GB2312" w:hAnsi="Times New Roman" w:cs="Times New Roman"/>
          <w:sz w:val="28"/>
          <w:szCs w:val="28"/>
        </w:rPr>
        <w:t>国家鼓励运用金融、信贷手段，支持教育事业的发展。</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第六十三条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各级人民政府及其教育行政部门应当加强对学校及其他教育机构教育经费的监督管理，提高教育投资效益。</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第六十四条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地方各级人民政府及其有关行政部门必须把学校的基本建设纳入城乡建设规划，统筹安排学校的基本建设用地及所需物资，按照国家有关规定实行优先、优惠政策。</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第六十五条 </w:t>
      </w:r>
      <w:r w:rsidRPr="00844DD7">
        <w:rPr>
          <w:rFonts w:ascii="Times New Roman" w:eastAsia="仿宋_GB2312" w:hAnsi="Times New Roman" w:cs="Times New Roman"/>
          <w:sz w:val="28"/>
          <w:szCs w:val="28"/>
        </w:rPr>
        <w:t>各级人民政府对教科书及教学用图书资料的出版发行，对教学仪器、设备的生产和供应，对用于学校教育教学和科学研究的图书资料、教学仪器、设备的进口，按照国家有关规定实行优先、优惠政策。</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国家推进教育信息化，加快教育信息基础设施建设，利用信息技术促进优质教育资源普及共享，提高教育教学水平和教育管理水平。</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县级以上人民政府及其有关部门应当发展教育信息技术和其他现代化教学方式，有关行政部门应当优先安排，给予扶持。</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国家鼓励学校及其他教育机构推广运用现代化教学方式。</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第八章 教育对外交流与合作</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第六十七条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国家鼓励开展教育对外交流与合作，支持学校及其他教育机构引进优质教育资源，依法开展中外合作办学，发展国际教育服务，培养国际化人才。</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教育对外交流与合作坚持独立自主、平等互利、相互尊重的原则，不得违反中国法律，不得损害国家主权、安全和社会公共利益。</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第六十八条 </w:t>
      </w:r>
      <w:r w:rsidRPr="00844DD7">
        <w:rPr>
          <w:rFonts w:ascii="Times New Roman" w:eastAsia="仿宋_GB2312" w:hAnsi="Times New Roman" w:cs="Times New Roman"/>
          <w:sz w:val="28"/>
          <w:szCs w:val="28"/>
        </w:rPr>
        <w:t>中国境内公民出国留学、研究、进行学术交流或者任教，依照国家有关规定办理。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第六十九条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中国境外个人符合国家规定的条件并办理有关手续后，可以进入中国境内学校及其他教育机构学习、研究、进行学术交流或者任教，其合法权益受国家保护。</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第七十条 </w:t>
      </w:r>
      <w:r w:rsidRPr="00844DD7">
        <w:rPr>
          <w:rFonts w:ascii="Times New Roman" w:eastAsia="仿宋_GB2312" w:hAnsi="Times New Roman" w:cs="Times New Roman"/>
          <w:sz w:val="28"/>
          <w:szCs w:val="28"/>
        </w:rPr>
        <w:t>中国对境外教育机构颁发的学位证书、学历证书及其他学业证书的承认，依照中华人民共和国缔结或者加入的国际条约办理，或者按照国家有关规定办理。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第九章 法律责任</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违反国家有关规定，不按照预算核拨教育经费的，由同级人民政府限期核拨；情节严重的，对直接负责的主管人员和其他直接责任人员，依法给予处分。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违反国家财政制度、财务制度，挪用、克扣教育经费的，由上级机关责令限期归还被挪用、克扣的经费，并对直接负责的主管人员和其他直接责任人员，依法给予处分；构成犯罪的，依法追究刑事责任。</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第七十二条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结伙斗殴、寻衅滋事，扰乱学校及其他教育机构教育教学秩序或者破坏校舍、场地及其他财产的，由公安机关给予治安管理处罚；构成犯罪的，依法追究刑事责任。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侵占学校及其他教育机构的校舍、场地及其他财产的，依法承担民事责任。</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第七十三条 </w:t>
      </w:r>
      <w:r w:rsidRPr="00844DD7">
        <w:rPr>
          <w:rFonts w:ascii="Times New Roman" w:eastAsia="仿宋_GB2312" w:hAnsi="Times New Roman" w:cs="Times New Roman"/>
          <w:sz w:val="28"/>
          <w:szCs w:val="28"/>
        </w:rPr>
        <w:t>明知校舍或者教育教学设施有危险，而不采取措施，造成人员伤亡或者重大财产损失的，对直接负责的主管人员和其他直接责任人员，依法追究刑事责任。</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第七十四条 </w:t>
      </w:r>
      <w:r w:rsidRPr="00844DD7">
        <w:rPr>
          <w:rFonts w:ascii="Times New Roman" w:eastAsia="仿宋_GB2312" w:hAnsi="Times New Roman" w:cs="Times New Roman"/>
          <w:sz w:val="28"/>
          <w:szCs w:val="28"/>
        </w:rPr>
        <w:t>违反国家有关规定，向学校或者其他教育机构收取费用的，</w:t>
      </w:r>
      <w:r w:rsidRPr="00844DD7">
        <w:rPr>
          <w:rFonts w:ascii="Times New Roman" w:eastAsia="仿宋_GB2312" w:hAnsi="Times New Roman" w:cs="Times New Roman"/>
          <w:sz w:val="28"/>
          <w:szCs w:val="28"/>
        </w:rPr>
        <w:lastRenderedPageBreak/>
        <w:t>由政府责令退还所收费用；对直接负责的主管人员和其他直接责任人员，依法给予处分。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第七十五条 </w:t>
      </w:r>
      <w:r w:rsidRPr="00844DD7">
        <w:rPr>
          <w:rFonts w:ascii="Times New Roman" w:eastAsia="仿宋_GB2312" w:hAnsi="Times New Roman" w:cs="Times New Roman"/>
          <w:sz w:val="28"/>
          <w:szCs w:val="28"/>
        </w:rPr>
        <w:t>违反国家有关规定，举办学校或者其他教育机构的，由教育行政部门或者其他有关行政部门予以撤销；有违法所得的，没收违法所得；对直接负责的主管人员和其他直接责任人员，依法给予处分。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第七十七条 </w:t>
      </w:r>
      <w:r w:rsidRPr="00844DD7">
        <w:rPr>
          <w:rFonts w:ascii="Times New Roman" w:eastAsia="仿宋_GB2312" w:hAnsi="Times New Roman" w:cs="Times New Roman"/>
          <w:sz w:val="28"/>
          <w:szCs w:val="28"/>
        </w:rPr>
        <w:t>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组织、指使盗用或者冒用他人身份，顶替他人取得的入学资格的，有违</w:t>
      </w:r>
      <w:r w:rsidRPr="00844DD7">
        <w:rPr>
          <w:rFonts w:ascii="Times New Roman" w:eastAsia="仿宋_GB2312" w:hAnsi="Times New Roman" w:cs="Times New Roman"/>
          <w:sz w:val="28"/>
          <w:szCs w:val="28"/>
        </w:rPr>
        <w:lastRenderedPageBreak/>
        <w:t>法所得的，没收违法所得；属于公职人员的，依法给予处分；构成违反治安管理行为的，由公安机关依法给予治安管理处罚；构成犯罪的，依法追究刑事责任。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入学资格被顶替权利受到侵害的，可以请求恢复其入学资格。</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学校及其他教育机构违反国家有关规定向受教育者收取费用的，由教育行政部门或者其他有关行政部门责令退还所收费用；对直接负责的主管人员和其他直接责任人员，依法给予处分。</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第七十九条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（一）非法获取考试试题或者答案的；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（二）携带或者使用考试作弊器材、资料的；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（三）抄袭他人答案的；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（四）让他人代替自己参加考试的；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（五）其他以不正当手段获得考试成绩的作弊行为。</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第八十条 </w:t>
      </w:r>
      <w:r w:rsidRPr="00844DD7">
        <w:rPr>
          <w:rFonts w:ascii="Times New Roman" w:eastAsia="仿宋_GB2312" w:hAnsi="Times New Roman" w:cs="Times New Roman"/>
          <w:sz w:val="28"/>
          <w:szCs w:val="28"/>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（一）组织作弊的；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（二）通过提供考试作弊器材等方式为作弊提供帮助或者便利的；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（三）代替他人参加考试的；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（四）在考试结束前泄露、传播考试试题或者答案的；</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（五）其他扰乱考试秩序的行为。</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lastRenderedPageBreak/>
        <w:t>第八十一条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举办国家教育考试，教育行政部门、教育考试机构疏于管理，造成考场秩序混乱、作弊情况严重的，对直接负责的主管人员和其他直接责任人员，依法给予处分；构成犯罪的，依法追究刑事责任。</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第八十二条 </w:t>
      </w:r>
      <w:r w:rsidRPr="00844DD7">
        <w:rPr>
          <w:rFonts w:ascii="Times New Roman" w:eastAsia="仿宋_GB2312" w:hAnsi="Times New Roman" w:cs="Times New Roman"/>
          <w:sz w:val="28"/>
          <w:szCs w:val="28"/>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前款规定以外的任何组织或者个人制造、销售、颁发假冒学位证书、学历证书或者其他学业证书，构成违反治安管理行为的，由公安机关依法给予治安管理处罚；构成犯罪的，依法追究刑事责任。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第八十三条 </w:t>
      </w:r>
      <w:r w:rsidRPr="00844DD7">
        <w:rPr>
          <w:rFonts w:ascii="Times New Roman" w:eastAsia="仿宋_GB2312" w:hAnsi="Times New Roman" w:cs="Times New Roman"/>
          <w:sz w:val="28"/>
          <w:szCs w:val="28"/>
        </w:rPr>
        <w:t>违反本法规定，侵犯教师、受教育者、学校或者其他教育机构的合法权益，造成损失、损害的，应当依法承担民事责任。</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p>
    <w:p w:rsidR="00E7451C" w:rsidRPr="00844DD7" w:rsidRDefault="00E7451C"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第十章 附则</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第八十四条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军事学校教育由中央军事委员会根据本法的原则规定。</w:t>
      </w:r>
    </w:p>
    <w:p w:rsidR="00E7451C" w:rsidRPr="00844DD7" w:rsidRDefault="00E7451C" w:rsidP="00E7451C">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宗教学校教育由国务院另行规定。</w:t>
      </w:r>
    </w:p>
    <w:p w:rsidR="00E7451C"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第八十五条 </w:t>
      </w:r>
      <w:r w:rsidRPr="00844DD7">
        <w:rPr>
          <w:rFonts w:ascii="Times New Roman" w:eastAsia="仿宋_GB2312" w:hAnsi="Times New Roman" w:cs="Times New Roman"/>
          <w:sz w:val="28"/>
          <w:szCs w:val="28"/>
        </w:rPr>
        <w:t>境外的组织和个人在中国境内办学和合作办学的办法，由国务院规定。</w:t>
      </w:r>
    </w:p>
    <w:p w:rsidR="005F1F07" w:rsidRPr="00844DD7" w:rsidRDefault="00E7451C" w:rsidP="00E7451C">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第八十六条 </w:t>
      </w:r>
      <w:r w:rsidRPr="00844DD7">
        <w:rPr>
          <w:rFonts w:ascii="Times New Roman" w:eastAsia="仿宋_GB2312" w:hAnsi="Times New Roman" w:cs="Times New Roman"/>
          <w:sz w:val="28"/>
          <w:szCs w:val="28"/>
        </w:rPr>
        <w:t>本法自</w:t>
      </w:r>
      <w:r w:rsidRPr="00844DD7">
        <w:rPr>
          <w:rFonts w:ascii="Times New Roman" w:eastAsia="仿宋_GB2312" w:hAnsi="Times New Roman" w:cs="Times New Roman"/>
          <w:sz w:val="28"/>
          <w:szCs w:val="28"/>
        </w:rPr>
        <w:t>1995</w:t>
      </w:r>
      <w:r w:rsidRPr="00844DD7">
        <w:rPr>
          <w:rFonts w:ascii="Times New Roman" w:eastAsia="仿宋_GB2312" w:hAnsi="Times New Roman" w:cs="Times New Roman"/>
          <w:sz w:val="28"/>
          <w:szCs w:val="28"/>
        </w:rPr>
        <w:t>年</w:t>
      </w:r>
      <w:r w:rsidRPr="00844DD7">
        <w:rPr>
          <w:rFonts w:ascii="Times New Roman" w:eastAsia="仿宋_GB2312" w:hAnsi="Times New Roman" w:cs="Times New Roman"/>
          <w:sz w:val="28"/>
          <w:szCs w:val="28"/>
        </w:rPr>
        <w:t>9</w:t>
      </w:r>
      <w:r w:rsidRPr="00844DD7">
        <w:rPr>
          <w:rFonts w:ascii="Times New Roman" w:eastAsia="仿宋_GB2312" w:hAnsi="Times New Roman" w:cs="Times New Roman"/>
          <w:sz w:val="28"/>
          <w:szCs w:val="28"/>
        </w:rPr>
        <w:t>月</w:t>
      </w:r>
      <w:r w:rsidRPr="00844DD7">
        <w:rPr>
          <w:rFonts w:ascii="Times New Roman" w:eastAsia="仿宋_GB2312" w:hAnsi="Times New Roman" w:cs="Times New Roman"/>
          <w:sz w:val="28"/>
          <w:szCs w:val="28"/>
        </w:rPr>
        <w:t>1</w:t>
      </w:r>
      <w:r w:rsidRPr="00844DD7">
        <w:rPr>
          <w:rFonts w:ascii="Times New Roman" w:eastAsia="仿宋_GB2312" w:hAnsi="Times New Roman" w:cs="Times New Roman"/>
          <w:sz w:val="28"/>
          <w:szCs w:val="28"/>
        </w:rPr>
        <w:t>日起施行。</w:t>
      </w:r>
    </w:p>
    <w:p w:rsidR="0056795F" w:rsidRPr="00844DD7" w:rsidRDefault="0056795F" w:rsidP="00D329F5">
      <w:pPr>
        <w:spacing w:line="500" w:lineRule="exact"/>
        <w:rPr>
          <w:rFonts w:ascii="Times New Roman" w:eastAsia="黑体" w:hAnsi="Times New Roman" w:cs="Times New Roman"/>
          <w:sz w:val="28"/>
          <w:szCs w:val="32"/>
        </w:rPr>
        <w:sectPr w:rsidR="0056795F" w:rsidRPr="00844DD7" w:rsidSect="00A07D45">
          <w:pgSz w:w="11906" w:h="16838" w:code="9"/>
          <w:pgMar w:top="1440" w:right="1418" w:bottom="1440" w:left="1418" w:header="850" w:footer="992" w:gutter="0"/>
          <w:cols w:space="425"/>
          <w:docGrid w:type="lines" w:linePitch="312"/>
        </w:sectPr>
      </w:pPr>
    </w:p>
    <w:p w:rsidR="0056795F" w:rsidRPr="00844DD7" w:rsidRDefault="0056795F" w:rsidP="0056795F">
      <w:pPr>
        <w:spacing w:line="500" w:lineRule="exact"/>
        <w:rPr>
          <w:rFonts w:ascii="Times New Roman" w:eastAsia="黑体" w:hAnsi="Times New Roman" w:cs="Times New Roman"/>
          <w:sz w:val="28"/>
          <w:szCs w:val="32"/>
        </w:rPr>
      </w:pPr>
      <w:r w:rsidRPr="00844DD7">
        <w:rPr>
          <w:rFonts w:ascii="Times New Roman" w:eastAsia="黑体" w:hAnsi="Times New Roman" w:cs="Times New Roman"/>
          <w:sz w:val="28"/>
          <w:szCs w:val="32"/>
        </w:rPr>
        <w:lastRenderedPageBreak/>
        <w:t>附件</w:t>
      </w:r>
      <w:r w:rsidR="005367D2" w:rsidRPr="00844DD7">
        <w:rPr>
          <w:rFonts w:ascii="Times New Roman" w:eastAsia="黑体" w:hAnsi="Times New Roman" w:cs="Times New Roman"/>
          <w:sz w:val="28"/>
          <w:szCs w:val="32"/>
        </w:rPr>
        <w:t>6</w:t>
      </w:r>
    </w:p>
    <w:p w:rsidR="00AF42C7" w:rsidRPr="00844DD7" w:rsidRDefault="00AF42C7" w:rsidP="00AF42C7">
      <w:pPr>
        <w:spacing w:afterLines="50" w:after="156" w:line="500" w:lineRule="exact"/>
        <w:jc w:val="center"/>
        <w:rPr>
          <w:rFonts w:ascii="Times New Roman" w:eastAsia="方正小标宋简体" w:hAnsi="Times New Roman" w:cs="Times New Roman"/>
          <w:bCs/>
          <w:spacing w:val="-10"/>
          <w:sz w:val="36"/>
          <w:szCs w:val="32"/>
        </w:rPr>
      </w:pPr>
      <w:r w:rsidRPr="00844DD7">
        <w:rPr>
          <w:rFonts w:ascii="Times New Roman" w:eastAsia="方正小标宋简体" w:hAnsi="Times New Roman" w:cs="Times New Roman"/>
          <w:bCs/>
          <w:spacing w:val="-10"/>
          <w:sz w:val="36"/>
          <w:szCs w:val="32"/>
        </w:rPr>
        <w:t>中华人民共和国</w:t>
      </w:r>
      <w:r w:rsidR="00D72CBA">
        <w:rPr>
          <w:rFonts w:ascii="Times New Roman" w:eastAsia="方正小标宋简体" w:hAnsi="Times New Roman" w:cs="Times New Roman" w:hint="eastAsia"/>
          <w:bCs/>
          <w:spacing w:val="-10"/>
          <w:sz w:val="36"/>
          <w:szCs w:val="32"/>
        </w:rPr>
        <w:t>高等</w:t>
      </w:r>
      <w:r w:rsidRPr="00844DD7">
        <w:rPr>
          <w:rFonts w:ascii="Times New Roman" w:eastAsia="方正小标宋简体" w:hAnsi="Times New Roman" w:cs="Times New Roman"/>
          <w:bCs/>
          <w:spacing w:val="-10"/>
          <w:sz w:val="36"/>
          <w:szCs w:val="32"/>
        </w:rPr>
        <w:t>教育法</w:t>
      </w:r>
    </w:p>
    <w:p w:rsidR="00AF42C7" w:rsidRPr="00844DD7" w:rsidRDefault="00AF42C7" w:rsidP="00AF42C7">
      <w:pPr>
        <w:spacing w:afterLines="50" w:after="156" w:line="500" w:lineRule="exact"/>
        <w:jc w:val="center"/>
        <w:rPr>
          <w:rFonts w:ascii="Times New Roman" w:eastAsia="楷体_GB2312" w:hAnsi="Times New Roman" w:cs="Times New Roman"/>
          <w:sz w:val="28"/>
          <w:szCs w:val="32"/>
        </w:rPr>
      </w:pPr>
      <w:r w:rsidRPr="00844DD7">
        <w:rPr>
          <w:rFonts w:ascii="Times New Roman" w:eastAsia="楷体_GB2312" w:hAnsi="Times New Roman" w:cs="Times New Roman"/>
          <w:sz w:val="28"/>
          <w:szCs w:val="32"/>
        </w:rPr>
        <w:t>（</w:t>
      </w:r>
      <w:r w:rsidRPr="00844DD7">
        <w:rPr>
          <w:rFonts w:ascii="Times New Roman" w:eastAsia="楷体_GB2312" w:hAnsi="Times New Roman" w:cs="Times New Roman"/>
          <w:sz w:val="28"/>
          <w:szCs w:val="32"/>
        </w:rPr>
        <w:t>1998</w:t>
      </w:r>
      <w:r w:rsidRPr="00844DD7">
        <w:rPr>
          <w:rFonts w:ascii="Times New Roman" w:eastAsia="楷体_GB2312" w:hAnsi="Times New Roman" w:cs="Times New Roman"/>
          <w:sz w:val="28"/>
          <w:szCs w:val="32"/>
        </w:rPr>
        <w:t>年</w:t>
      </w:r>
      <w:r w:rsidRPr="00844DD7">
        <w:rPr>
          <w:rFonts w:ascii="Times New Roman" w:eastAsia="楷体_GB2312" w:hAnsi="Times New Roman" w:cs="Times New Roman"/>
          <w:sz w:val="28"/>
          <w:szCs w:val="32"/>
        </w:rPr>
        <w:t>8</w:t>
      </w:r>
      <w:r w:rsidRPr="00844DD7">
        <w:rPr>
          <w:rFonts w:ascii="Times New Roman" w:eastAsia="楷体_GB2312" w:hAnsi="Times New Roman" w:cs="Times New Roman"/>
          <w:sz w:val="28"/>
          <w:szCs w:val="32"/>
        </w:rPr>
        <w:t>月</w:t>
      </w:r>
      <w:r w:rsidRPr="00844DD7">
        <w:rPr>
          <w:rFonts w:ascii="Times New Roman" w:eastAsia="楷体_GB2312" w:hAnsi="Times New Roman" w:cs="Times New Roman"/>
          <w:sz w:val="28"/>
          <w:szCs w:val="32"/>
        </w:rPr>
        <w:t>29</w:t>
      </w:r>
      <w:r w:rsidRPr="00844DD7">
        <w:rPr>
          <w:rFonts w:ascii="Times New Roman" w:eastAsia="楷体_GB2312" w:hAnsi="Times New Roman" w:cs="Times New Roman"/>
          <w:sz w:val="28"/>
          <w:szCs w:val="32"/>
        </w:rPr>
        <w:t>日通过，自</w:t>
      </w:r>
      <w:r w:rsidRPr="00844DD7">
        <w:rPr>
          <w:rFonts w:ascii="Times New Roman" w:eastAsia="楷体_GB2312" w:hAnsi="Times New Roman" w:cs="Times New Roman"/>
          <w:sz w:val="28"/>
          <w:szCs w:val="32"/>
        </w:rPr>
        <w:t>1999</w:t>
      </w:r>
      <w:r w:rsidRPr="00844DD7">
        <w:rPr>
          <w:rFonts w:ascii="Times New Roman" w:eastAsia="楷体_GB2312" w:hAnsi="Times New Roman" w:cs="Times New Roman"/>
          <w:sz w:val="28"/>
          <w:szCs w:val="32"/>
        </w:rPr>
        <w:t>年</w:t>
      </w:r>
      <w:r w:rsidRPr="00844DD7">
        <w:rPr>
          <w:rFonts w:ascii="Times New Roman" w:eastAsia="楷体_GB2312" w:hAnsi="Times New Roman" w:cs="Times New Roman"/>
          <w:sz w:val="28"/>
          <w:szCs w:val="32"/>
        </w:rPr>
        <w:t>1</w:t>
      </w:r>
      <w:r w:rsidRPr="00844DD7">
        <w:rPr>
          <w:rFonts w:ascii="Times New Roman" w:eastAsia="楷体_GB2312" w:hAnsi="Times New Roman" w:cs="Times New Roman"/>
          <w:sz w:val="28"/>
          <w:szCs w:val="32"/>
        </w:rPr>
        <w:t>月</w:t>
      </w:r>
      <w:r w:rsidRPr="00844DD7">
        <w:rPr>
          <w:rFonts w:ascii="Times New Roman" w:eastAsia="楷体_GB2312" w:hAnsi="Times New Roman" w:cs="Times New Roman"/>
          <w:sz w:val="28"/>
          <w:szCs w:val="32"/>
        </w:rPr>
        <w:t>1</w:t>
      </w:r>
      <w:r w:rsidRPr="00844DD7">
        <w:rPr>
          <w:rFonts w:ascii="Times New Roman" w:eastAsia="楷体_GB2312" w:hAnsi="Times New Roman" w:cs="Times New Roman"/>
          <w:sz w:val="28"/>
          <w:szCs w:val="32"/>
        </w:rPr>
        <w:t>日起施行。</w:t>
      </w:r>
      <w:r w:rsidRPr="00844DD7">
        <w:rPr>
          <w:rFonts w:ascii="Times New Roman" w:eastAsia="楷体_GB2312" w:hAnsi="Times New Roman" w:cs="Times New Roman"/>
          <w:sz w:val="28"/>
          <w:szCs w:val="32"/>
        </w:rPr>
        <w:t>2018</w:t>
      </w:r>
      <w:r w:rsidRPr="00844DD7">
        <w:rPr>
          <w:rFonts w:ascii="Times New Roman" w:eastAsia="楷体_GB2312" w:hAnsi="Times New Roman" w:cs="Times New Roman"/>
          <w:sz w:val="28"/>
          <w:szCs w:val="32"/>
        </w:rPr>
        <w:t>年</w:t>
      </w:r>
      <w:r w:rsidRPr="00844DD7">
        <w:rPr>
          <w:rFonts w:ascii="Times New Roman" w:eastAsia="楷体_GB2312" w:hAnsi="Times New Roman" w:cs="Times New Roman"/>
          <w:sz w:val="28"/>
          <w:szCs w:val="32"/>
        </w:rPr>
        <w:t>12</w:t>
      </w:r>
      <w:r w:rsidRPr="00844DD7">
        <w:rPr>
          <w:rFonts w:ascii="Times New Roman" w:eastAsia="楷体_GB2312" w:hAnsi="Times New Roman" w:cs="Times New Roman"/>
          <w:sz w:val="28"/>
          <w:szCs w:val="32"/>
        </w:rPr>
        <w:t>月</w:t>
      </w:r>
      <w:r w:rsidRPr="00844DD7">
        <w:rPr>
          <w:rFonts w:ascii="Times New Roman" w:eastAsia="楷体_GB2312" w:hAnsi="Times New Roman" w:cs="Times New Roman"/>
          <w:sz w:val="28"/>
          <w:szCs w:val="32"/>
        </w:rPr>
        <w:t>29</w:t>
      </w:r>
      <w:r w:rsidRPr="00844DD7">
        <w:rPr>
          <w:rFonts w:ascii="Times New Roman" w:eastAsia="楷体_GB2312" w:hAnsi="Times New Roman" w:cs="Times New Roman"/>
          <w:sz w:val="28"/>
          <w:szCs w:val="32"/>
        </w:rPr>
        <w:t>日第十三届全国人民代表大会常务委员会第七次会议通过第十三届全国人民代表大会常务委员会第七次会议决定修改。）</w:t>
      </w: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第一章 总则</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第一条</w:t>
      </w:r>
      <w:r w:rsidRPr="00844DD7">
        <w:rPr>
          <w:rFonts w:ascii="Times New Roman" w:eastAsia="仿宋_GB2312" w:hAnsi="Times New Roman" w:cs="Times New Roman"/>
          <w:sz w:val="28"/>
          <w:szCs w:val="28"/>
        </w:rPr>
        <w:t xml:space="preserve">　为了发展高等教育事业，实施科教兴国战略，促进社会主义物质文明和精神文明建设，根据宪法和教育法，制定本法。</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第二条 </w:t>
      </w:r>
      <w:r w:rsidRPr="00844DD7">
        <w:rPr>
          <w:rFonts w:ascii="Times New Roman" w:eastAsia="仿宋_GB2312" w:hAnsi="Times New Roman" w:cs="Times New Roman"/>
          <w:sz w:val="28"/>
          <w:szCs w:val="28"/>
        </w:rPr>
        <w:t>在中华人民共和国境内从事高等教育活动，适用本法。</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本法所称高等教育，是指在完成高级中等教育基础上实施的教育。</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第三条 </w:t>
      </w:r>
      <w:r w:rsidRPr="00844DD7">
        <w:rPr>
          <w:rFonts w:ascii="Times New Roman" w:eastAsia="仿宋_GB2312" w:hAnsi="Times New Roman" w:cs="Times New Roman"/>
          <w:sz w:val="28"/>
          <w:szCs w:val="28"/>
        </w:rPr>
        <w:t>国家坚持以马克思列宁主义、毛泽东思想、邓小平理论为指导，遵循宪法确定的基本原则，发展社会主义的高等教育事业。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第四条</w:t>
      </w:r>
      <w:r w:rsid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高等教育必须贯彻国家的教育方针，为社会主义现代化建设服务、为人民服务，与生产劳动和社会实践相结合，使受教育者成为德、智、体、美等方面全面发展的社会主义建设者和接班人。</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高等教育的任务是培养具有社会责任感、创新精神和实践能力的高级专门人才，发展科学技术文化，促进社会主义现代化建设。</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第六条 </w:t>
      </w:r>
      <w:r w:rsidRPr="00844DD7">
        <w:rPr>
          <w:rFonts w:ascii="Times New Roman" w:eastAsia="仿宋_GB2312" w:hAnsi="Times New Roman" w:cs="Times New Roman"/>
          <w:sz w:val="28"/>
          <w:szCs w:val="28"/>
        </w:rPr>
        <w:t>国家根据经济建设和社会发展的需要，制定高等教育发展规划，举办高等学校，并采取多种形式积极发展高等教育事业。</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国家鼓励企业事业组织、社会团体及其他社会组织和公民等社会力量依法举办高等学校，参与和支持高等教育事业的改革和发展。</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第七条</w:t>
      </w:r>
      <w:r w:rsidRPr="00844DD7">
        <w:rPr>
          <w:rFonts w:ascii="Times New Roman" w:eastAsia="仿宋_GB2312" w:hAnsi="Times New Roman" w:cs="Times New Roman"/>
          <w:sz w:val="28"/>
          <w:szCs w:val="28"/>
        </w:rPr>
        <w:t xml:space="preserve">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第八条</w:t>
      </w:r>
      <w:r w:rsidRPr="00844DD7">
        <w:rPr>
          <w:rFonts w:ascii="Times New Roman" w:eastAsia="仿宋_GB2312" w:hAnsi="Times New Roman" w:cs="Times New Roman"/>
          <w:sz w:val="28"/>
          <w:szCs w:val="28"/>
        </w:rPr>
        <w:t xml:space="preserve">　国家根据少数民族的特点和需要，帮助和支持少数民族地区发展高等教育事业，为少数民族培养高级专门人才。</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lastRenderedPageBreak/>
        <w:t xml:space="preserve">第九条 </w:t>
      </w:r>
      <w:r w:rsidRPr="00844DD7">
        <w:rPr>
          <w:rFonts w:ascii="Times New Roman" w:eastAsia="仿宋_GB2312" w:hAnsi="Times New Roman" w:cs="Times New Roman"/>
          <w:sz w:val="28"/>
          <w:szCs w:val="28"/>
        </w:rPr>
        <w:t>公民依法享有接受高等教育的权利。</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国家采取措施，帮助少数民族学生和经济困难的学生接受高等教育。</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高等学校必须招收符合国家规定的录取标准的残疾学生入学，不得因其残疾而拒绝招收。</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第十条 </w:t>
      </w:r>
      <w:r w:rsidRPr="00844DD7">
        <w:rPr>
          <w:rFonts w:ascii="Times New Roman" w:eastAsia="仿宋_GB2312" w:hAnsi="Times New Roman" w:cs="Times New Roman"/>
          <w:sz w:val="28"/>
          <w:szCs w:val="28"/>
        </w:rPr>
        <w:t>国家依法保障高等学校中的科学研究，文学艺术创作和其他文化活动的自由。</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在高等学校中从事科学研究、文学艺术创作和其他文化活动，应当遵守法律。</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第十一条 </w:t>
      </w:r>
      <w:r w:rsidRPr="00844DD7">
        <w:rPr>
          <w:rFonts w:ascii="Times New Roman" w:eastAsia="仿宋_GB2312" w:hAnsi="Times New Roman" w:cs="Times New Roman"/>
          <w:sz w:val="28"/>
          <w:szCs w:val="28"/>
        </w:rPr>
        <w:t>高等学校应当面向社会，依法自主办学，实行民主管理。</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第十二条</w:t>
      </w:r>
      <w:r w:rsid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国家鼓励高等学校之间、高等学校与科学研究机构以及企业事业组织之间开展协作，实行优势互补，提高教育资源的使用效益。</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国家鼓励和支持高等教育事业的国际交流与合作。</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第十三条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国务院统一领导和管理全国高等教育事业。</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省、自治区、直辖市人民政府统筹协调本行政区域内的高等教育事业，管理主要为地方培养人才和国务院授权管理的高等学校。</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第十四条</w:t>
      </w:r>
      <w:r w:rsidRPr="00844DD7">
        <w:rPr>
          <w:rFonts w:ascii="Times New Roman" w:eastAsia="仿宋_GB2312" w:hAnsi="Times New Roman" w:cs="Times New Roman"/>
          <w:sz w:val="28"/>
          <w:szCs w:val="28"/>
        </w:rPr>
        <w:t xml:space="preserve">　国务院教育行政部门主管全国高等教育工作，管理由国务院确定的主要为全国培养人才的高等学校。国务院其他有关部门在国务院规定的职责范围内，负责有关的高等教育工作。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第二章 高等教育基本制度</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高等教育包括学历教育和非学历教育。</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高等教育采用全日制和非全日制教育形式。</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国家支持采用广播、电视、函授及其他远程教育方式实施高等教育。</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第十六条 </w:t>
      </w:r>
      <w:r w:rsidRPr="00844DD7">
        <w:rPr>
          <w:rFonts w:ascii="Times New Roman" w:eastAsia="仿宋_GB2312" w:hAnsi="Times New Roman" w:cs="Times New Roman"/>
          <w:sz w:val="28"/>
          <w:szCs w:val="28"/>
        </w:rPr>
        <w:t>高等学历教育分为专科教育、本科教育和研究生教育。</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高等学历教育应当符合下列学业标准：</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（一）专科教育应当使学生掌握本专业必备的基础理论、专门知识，具有从事本专业实际工作的基本技能和初步能力；</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（二）本科教育应当使学生比较系统地掌握本学科、专业必需的基础理论、基本知识，掌握本专业必要的基本技能、方法和相关知识，具有从事本专业实际工作和研究工作的初步能力；</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第十七条</w:t>
      </w:r>
      <w:r w:rsid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w:t>
      </w:r>
      <w:proofErr w:type="gramStart"/>
      <w:r w:rsidRPr="00844DD7">
        <w:rPr>
          <w:rFonts w:ascii="Times New Roman" w:eastAsia="仿宋_GB2312" w:hAnsi="Times New Roman" w:cs="Times New Roman"/>
          <w:sz w:val="28"/>
          <w:szCs w:val="28"/>
        </w:rPr>
        <w:t>作出</w:t>
      </w:r>
      <w:proofErr w:type="gramEnd"/>
      <w:r w:rsidRPr="00844DD7">
        <w:rPr>
          <w:rFonts w:ascii="Times New Roman" w:eastAsia="仿宋_GB2312" w:hAnsi="Times New Roman" w:cs="Times New Roman"/>
          <w:sz w:val="28"/>
          <w:szCs w:val="28"/>
        </w:rPr>
        <w:t>调整。</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高等教育由高等学校和其他高等教育机构实施。</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大学、独立设置的学院主要实施本科及本科以上教育。高等专科学校实施专科教育。经国务院教育行政部门批准，科学研究机构可以承担研究生教育的任务。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其他高等教育机构实施非学历高等教育。</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第十九条</w:t>
      </w:r>
      <w:r w:rsid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高级中等教育毕业或者具有同等学力的，经考试合格，由实施相应学历教育的高等学校录取，取得专科生或者本科生入学资格。</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本科毕业或者具有同等学力的，经考试合格，由实施相应学历教育的高等学校或者经批准承担研究生教育任务的科学研究机构录取，取得硕士研究生入学资格。</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硕士研究生毕业或者具有同等学力的，经考试合格，由实施相应学历教育的高等学校或者经批准承担研究生教育任务的科学研究机构录取，取得博士研究生入学资格。</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允许特定学科和专业的本科毕业生直接取得博士研究生入学资格，具体办法由国务院教育行政部门规定。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lastRenderedPageBreak/>
        <w:t>第二十条</w:t>
      </w:r>
      <w:r w:rsidR="00844DD7">
        <w:rPr>
          <w:rFonts w:ascii="Times New Roman" w:eastAsia="仿宋_GB2312" w:hAnsi="Times New Roman" w:cs="Times New Roman" w:hint="eastAsia"/>
          <w:sz w:val="28"/>
          <w:szCs w:val="28"/>
        </w:rPr>
        <w:t xml:space="preserve"> </w:t>
      </w:r>
      <w:r w:rsidRPr="00844DD7">
        <w:rPr>
          <w:rFonts w:ascii="Times New Roman" w:eastAsia="仿宋_GB2312" w:hAnsi="Times New Roman" w:cs="Times New Roman"/>
          <w:sz w:val="28"/>
          <w:szCs w:val="28"/>
        </w:rPr>
        <w:t>接受高等学历教育的学生，由所在高等学校或者经批准承担研究生教育任务的科学研究机构根据其修业年限、学业成绩等，按照国家有关规定，发给相应的学历证书或者其他学业证书。</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接受非学历高等教育的学生，由所在高等学校或者其他高等教育机构发给相应的结业证书。结业证书应当载明修业年限和学业内容。</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第二十一条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国家实行高等教育自学考试制度，经考试合格的，发给相应的学历证书或者其他学业证书。</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第二十二条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国家实行学位制度。学位分为学士、硕士和博士。</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公民通过接受高等教育或者自学，其学业水平达到国家规定的学位标准，可以向学位授予单位申请授予相应的学位。</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第二十三条</w:t>
      </w:r>
      <w:r w:rsidRPr="00844DD7">
        <w:rPr>
          <w:rFonts w:ascii="Times New Roman" w:eastAsia="仿宋_GB2312" w:hAnsi="Times New Roman" w:cs="Times New Roman"/>
          <w:sz w:val="28"/>
          <w:szCs w:val="28"/>
        </w:rPr>
        <w:t xml:space="preserve">　高等学校和其他高等教育机构应当根据社会需要和自身办学条件，承担实施继续教育的工作。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第三章 高等学校的设立</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第二十四条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设立高等学校，应当符合国家高等教育发展规划，符合国家利益和社会公共利益。</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第二十五条 </w:t>
      </w:r>
      <w:r w:rsidRPr="00844DD7">
        <w:rPr>
          <w:rFonts w:ascii="Times New Roman" w:eastAsia="仿宋_GB2312" w:hAnsi="Times New Roman" w:cs="Times New Roman"/>
          <w:sz w:val="28"/>
          <w:szCs w:val="28"/>
        </w:rPr>
        <w:t>设立高等学校，应当具备教育法规定的基本条件。</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设立其他高等教育机构的具体标准，由国务院授权的有关部门或者省、自治区、直辖市人民政府根据国务院规定的原则制定。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第二十六条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设立高等学校，应当根据其层次、类型、所设学科类别、规模、教学和科学研究水平，使用相应的名称。</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第二十七条</w:t>
      </w:r>
      <w:r w:rsidRPr="00844DD7">
        <w:rPr>
          <w:rFonts w:ascii="Times New Roman" w:eastAsia="仿宋_GB2312" w:hAnsi="Times New Roman" w:cs="Times New Roman"/>
          <w:sz w:val="28"/>
          <w:szCs w:val="28"/>
        </w:rPr>
        <w:t xml:space="preserve">　申请设立高等学校的，应当向审批机关提交下列材料：</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（一）申办报告；</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（二）可行性论证材料；</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（三）章程；</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（四）审批机关依照本法规定要求提供的其他材料。</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第二十八条 </w:t>
      </w:r>
      <w:r w:rsidRPr="00844DD7">
        <w:rPr>
          <w:rFonts w:ascii="Times New Roman" w:eastAsia="仿宋_GB2312" w:hAnsi="Times New Roman" w:cs="Times New Roman"/>
          <w:sz w:val="28"/>
          <w:szCs w:val="28"/>
        </w:rPr>
        <w:t>高等学校的章程应当规定以下事项：</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（一）学校名称、校址；</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（二）办学宗旨；</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（三）办学规模；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（四）学科门类的设置；</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（五）教育形式；</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（六）内部管理体制；</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（七）经费来源、财产和财务制度；</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（八）举办者与学校之间的权利、义务；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（九）章程修改程序；</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（十）其他必须由章程规定的事项。</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第二十九条</w:t>
      </w:r>
      <w:r w:rsidR="00844DD7" w:rsidRP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审批设立高等学校，应当委托由专家组成的评议机构评议。</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第四章 高等学校的组织和活动</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第三十条 </w:t>
      </w:r>
      <w:r w:rsidRPr="00844DD7">
        <w:rPr>
          <w:rFonts w:ascii="Times New Roman" w:eastAsia="仿宋_GB2312" w:hAnsi="Times New Roman" w:cs="Times New Roman"/>
          <w:sz w:val="28"/>
          <w:szCs w:val="28"/>
        </w:rPr>
        <w:t>高等学校自批准设立之日起取得法人资格。高等学校的校长</w:t>
      </w:r>
      <w:r w:rsidRPr="00844DD7">
        <w:rPr>
          <w:rFonts w:ascii="Times New Roman" w:eastAsia="仿宋_GB2312" w:hAnsi="Times New Roman" w:cs="Times New Roman"/>
          <w:sz w:val="28"/>
          <w:szCs w:val="28"/>
        </w:rPr>
        <w:lastRenderedPageBreak/>
        <w:t>为高等学校的法定代表人。</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高等学校在民事活动中依法享有民事权利，承担民事责任。</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第三十一条 </w:t>
      </w:r>
      <w:r w:rsidRPr="00844DD7">
        <w:rPr>
          <w:rFonts w:ascii="Times New Roman" w:eastAsia="仿宋_GB2312" w:hAnsi="Times New Roman" w:cs="Times New Roman"/>
          <w:sz w:val="28"/>
          <w:szCs w:val="28"/>
        </w:rPr>
        <w:t>高等学校应当以培养人才为中心，开展教学、科学研究和社会服务，保证教育教学质量达到国家规定的标准。</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第三十二条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高等学校根据社会需求、办学条件和国家核定的办学规模，制定招生方案，自主调节系科招生比例。</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第三十三条</w:t>
      </w:r>
      <w:r w:rsidRPr="00844DD7">
        <w:rPr>
          <w:rFonts w:ascii="Times New Roman" w:eastAsia="仿宋_GB2312" w:hAnsi="Times New Roman" w:cs="Times New Roman"/>
          <w:sz w:val="28"/>
          <w:szCs w:val="28"/>
        </w:rPr>
        <w:t xml:space="preserve">　高等学校依法自主设置和调整学科、专业。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第三十四条　</w:t>
      </w:r>
      <w:r w:rsidRPr="00844DD7">
        <w:rPr>
          <w:rFonts w:ascii="Times New Roman" w:eastAsia="仿宋_GB2312" w:hAnsi="Times New Roman" w:cs="Times New Roman"/>
          <w:sz w:val="28"/>
          <w:szCs w:val="28"/>
        </w:rPr>
        <w:t>高等学校根据教学需要，自主制定教学计划、选编教材、组织实施教学活动。</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第三十五条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高等学校根据自身条件，自主开展科学研究、技术开发和社会服务。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国家鼓励高等学校同企业事业组织、社会团体及其他社会组织在科学研究、技术开发和推广等方面进行多种形式的合作。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国家支持具备条件的高等学校成为国家科学研究基地。</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第三十六条 </w:t>
      </w:r>
      <w:r w:rsidRPr="00844DD7">
        <w:rPr>
          <w:rFonts w:ascii="Times New Roman" w:eastAsia="仿宋_GB2312" w:hAnsi="Times New Roman" w:cs="Times New Roman"/>
          <w:sz w:val="28"/>
          <w:szCs w:val="28"/>
        </w:rPr>
        <w:t>高等学校按照国家有关规定，自主开展与境外高等学校之间的科学技术文化交流与合作。</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第三十七条</w:t>
      </w:r>
      <w:r w:rsidR="00844DD7" w:rsidRP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高等学校根据实际需要和精简、效能的原则，自主确定教学、科学研究、行政职能部门等内部组织机构的设置和人员配备；按照国家有关规定，评聘教师和其他专业技术人员的职务，调整津贴及工资分配。</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第三十八条 </w:t>
      </w:r>
      <w:r w:rsidRPr="00844DD7">
        <w:rPr>
          <w:rFonts w:ascii="Times New Roman" w:eastAsia="仿宋_GB2312" w:hAnsi="Times New Roman" w:cs="Times New Roman"/>
          <w:sz w:val="28"/>
          <w:szCs w:val="28"/>
        </w:rPr>
        <w:t>高等学校对举办者提供的财产、国家财政性资助、受捐赠财产依法自主管理和使用。</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高等学校不得将用于教学和科学研究活动的财产挪作他用。</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第三十九条</w:t>
      </w:r>
      <w:r w:rsidRPr="00844DD7">
        <w:rPr>
          <w:rFonts w:ascii="Times New Roman" w:eastAsia="仿宋_GB2312" w:hAnsi="Times New Roman" w:cs="Times New Roman"/>
          <w:sz w:val="28"/>
          <w:szCs w:val="28"/>
        </w:rPr>
        <w:t xml:space="preserve">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w:t>
      </w:r>
      <w:r w:rsidRPr="00844DD7">
        <w:rPr>
          <w:rFonts w:ascii="Times New Roman" w:eastAsia="仿宋_GB2312" w:hAnsi="Times New Roman" w:cs="Times New Roman"/>
          <w:sz w:val="28"/>
          <w:szCs w:val="28"/>
        </w:rPr>
        <w:lastRenderedPageBreak/>
        <w:t>置和内部组织机构负责人的人选，讨论决定学校的改革、发展和基本管理制度等重大事项，保证以培养人才为中心的各项任务的完成。</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社会力量举办的高等学校的内部管理体制按照国家有关社会力量办学的规定确定。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第四十条</w:t>
      </w:r>
      <w:r w:rsidRPr="00844DD7">
        <w:rPr>
          <w:rFonts w:ascii="Times New Roman" w:eastAsia="仿宋_GB2312" w:hAnsi="Times New Roman" w:cs="Times New Roman"/>
          <w:sz w:val="28"/>
          <w:szCs w:val="28"/>
        </w:rPr>
        <w:t xml:space="preserve">　高等学校的校长，由符合教育法规定的任职条件的公民担任。高等学校的校长、副校长按照国家有关规定任免。</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第四十一条</w:t>
      </w:r>
      <w:r w:rsidRPr="00844DD7">
        <w:rPr>
          <w:rFonts w:ascii="Times New Roman" w:eastAsia="仿宋_GB2312" w:hAnsi="Times New Roman" w:cs="Times New Roman"/>
          <w:sz w:val="28"/>
          <w:szCs w:val="28"/>
        </w:rPr>
        <w:t xml:space="preserve">　高等学校的校长全面负责本学校的教学、科学研究和其他行政管理工作，行使下列职权：</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（一）拟订发展规划，制定具体规章制度和年度工作计划并组织实施；</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（二）组织教学活动、科学研究和思想品德教育；</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（三）拟订内部组织机构的设置方案，推荐副校长人选，任免内部组织机构的负责人；</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（四）聘任与解聘教师以及内部其他工作人员，对学生进行学籍管理并实施奖励或者处分；</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（五）拟订和执行年度经费预算方案，保护和管理校产，维护学校的合法权益；</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（六）章程规定的其他职权。</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高等学校的校长主持校长办公会议或者校务会议，处理前款规定的有关事项。</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 xml:space="preserve">第四十二条　</w:t>
      </w:r>
      <w:r w:rsidRPr="00844DD7">
        <w:rPr>
          <w:rFonts w:ascii="Times New Roman" w:eastAsia="仿宋_GB2312" w:hAnsi="Times New Roman" w:cs="Times New Roman"/>
          <w:sz w:val="28"/>
          <w:szCs w:val="28"/>
        </w:rPr>
        <w:t>高等学校设立学术委员会，履行下列职责：</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（一）审议学科建设、专业设置，教学、科学研究计划方案；</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（二）评定教学、科学研究成果；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（三）调查、处理学术纠纷；</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（四）调查、认定学术不端行为；</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（五）按照章程审议、决定有关学术发展、学术评价、学术规范的其他事项。</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 xml:space="preserve">第四十三条　</w:t>
      </w:r>
      <w:r w:rsidRPr="00844DD7">
        <w:rPr>
          <w:rFonts w:ascii="Times New Roman" w:eastAsia="仿宋_GB2312" w:hAnsi="Times New Roman" w:cs="Times New Roman"/>
          <w:sz w:val="28"/>
          <w:szCs w:val="28"/>
        </w:rPr>
        <w:t>高等学校通过以教师为主体的教职工代表大会等组织形</w:t>
      </w:r>
      <w:r w:rsidRPr="00844DD7">
        <w:rPr>
          <w:rFonts w:ascii="Times New Roman" w:eastAsia="仿宋_GB2312" w:hAnsi="Times New Roman" w:cs="Times New Roman"/>
          <w:sz w:val="28"/>
          <w:szCs w:val="28"/>
        </w:rPr>
        <w:lastRenderedPageBreak/>
        <w:t>式，依法保障教职工参与民主管理和监督，维护教职工合法权益。</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 xml:space="preserve">第四十四条 </w:t>
      </w:r>
      <w:r w:rsidRPr="00844DD7">
        <w:rPr>
          <w:rFonts w:ascii="Times New Roman" w:eastAsia="仿宋_GB2312" w:hAnsi="Times New Roman" w:cs="Times New Roman"/>
          <w:sz w:val="28"/>
          <w:szCs w:val="28"/>
        </w:rPr>
        <w:t>高等学校应当建立本学校办学水平、教育质量的评价制度，及时公开相关信息，接受社会监督。</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教育行政部门负责组织专家或者委托第三</w:t>
      </w:r>
      <w:proofErr w:type="gramStart"/>
      <w:r w:rsidRPr="00844DD7">
        <w:rPr>
          <w:rFonts w:ascii="Times New Roman" w:eastAsia="仿宋_GB2312" w:hAnsi="Times New Roman" w:cs="Times New Roman"/>
          <w:sz w:val="28"/>
          <w:szCs w:val="28"/>
        </w:rPr>
        <w:t>方专业</w:t>
      </w:r>
      <w:proofErr w:type="gramEnd"/>
      <w:r w:rsidRPr="00844DD7">
        <w:rPr>
          <w:rFonts w:ascii="Times New Roman" w:eastAsia="仿宋_GB2312" w:hAnsi="Times New Roman" w:cs="Times New Roman"/>
          <w:sz w:val="28"/>
          <w:szCs w:val="28"/>
        </w:rPr>
        <w:t>机构对高等学校的办学水平、效益和教育质量进行评估。评估结果应当向社会公开。</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第五章 高等学校教师和其他教育工作者</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 xml:space="preserve">第四十五条　</w:t>
      </w:r>
      <w:r w:rsidRPr="00844DD7">
        <w:rPr>
          <w:rFonts w:ascii="Times New Roman" w:eastAsia="仿宋_GB2312" w:hAnsi="Times New Roman" w:cs="Times New Roman"/>
          <w:sz w:val="28"/>
          <w:szCs w:val="28"/>
        </w:rPr>
        <w:t>高等学校的教师及其他教育工作者享有法律规定的权利，履行法律规定的义务，忠诚于人民的教育事业。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 xml:space="preserve">第四十六条　</w:t>
      </w:r>
      <w:r w:rsidRPr="00844DD7">
        <w:rPr>
          <w:rFonts w:ascii="Times New Roman" w:eastAsia="仿宋_GB2312" w:hAnsi="Times New Roman" w:cs="Times New Roman"/>
          <w:sz w:val="28"/>
          <w:szCs w:val="28"/>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第四十七条</w:t>
      </w:r>
      <w:r w:rsidR="00D72CBA" w:rsidRPr="00D72CBA">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高等学校实行教师职务制度。高等学校教师职务根据学校所承担的教学、科学研究等任务的需要设置。教师职务设助教、讲师、副教授、教授。</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高等学校的教师取得前款规定的职务应当具备下列基本条件：</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（一）取得高等学校教师资格；</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（二）系统地掌握本学科的基础理论；</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（三）具备相应职务的教育教学能力和科学研究能力；</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（四）承担相应职务的课程和规定课时的教学任务。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教授、副教授除应当具备以上基本任职条件外，还应当对本学科具有系统而坚实的基础理论和比较丰富的教学、科学研究经验，教学成绩显著，论文或者著作达到较高水平或者有突出的教学、科学研究成果。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高等学校教师职务的具体任职条件由国务院规定。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第四十八条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高等学校实行教师聘任制。教师经评定具备任职条件的，</w:t>
      </w:r>
      <w:r w:rsidRPr="00844DD7">
        <w:rPr>
          <w:rFonts w:ascii="Times New Roman" w:eastAsia="仿宋_GB2312" w:hAnsi="Times New Roman" w:cs="Times New Roman"/>
          <w:sz w:val="28"/>
          <w:szCs w:val="28"/>
        </w:rPr>
        <w:lastRenderedPageBreak/>
        <w:t>由高等学校按照教师职务的职责、条件和任期聘任。</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高等学校的教师的聘任，应当遵循双方平等自愿的原则，由高等学校校长与受聘教师签订聘任合同。</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第四十九条</w:t>
      </w:r>
      <w:r w:rsidRPr="00844DD7">
        <w:rPr>
          <w:rFonts w:ascii="Times New Roman" w:eastAsia="仿宋_GB2312" w:hAnsi="Times New Roman" w:cs="Times New Roman"/>
          <w:sz w:val="28"/>
          <w:szCs w:val="28"/>
        </w:rPr>
        <w:t xml:space="preserve">　高等学校的管理人员，实行教育职员制度。高等学校的教学辅助人员及其他专业技术人员，实行专业技术职务聘任制度。</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第五十条</w:t>
      </w:r>
      <w:r w:rsidRPr="00844DD7">
        <w:rPr>
          <w:rFonts w:ascii="Times New Roman" w:eastAsia="仿宋_GB2312" w:hAnsi="Times New Roman" w:cs="Times New Roman"/>
          <w:sz w:val="28"/>
          <w:szCs w:val="28"/>
        </w:rPr>
        <w:t xml:space="preserve">　国家保护高等学校教师及其他教育工作者的合法权益，采取措施改善高等学校教师及其他教育工作者的工作条件和生活条件。</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第五十一条</w:t>
      </w:r>
      <w:r w:rsidRPr="00844DD7">
        <w:rPr>
          <w:rFonts w:ascii="Times New Roman" w:eastAsia="仿宋_GB2312" w:hAnsi="Times New Roman" w:cs="Times New Roman"/>
          <w:sz w:val="28"/>
          <w:szCs w:val="28"/>
        </w:rPr>
        <w:t xml:space="preserve">　高等学校应当为教师参加培训、开展科学研究和进行学术交流提供便利条件。</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高等学校应当对教师、管理人员和教学辅助人员及其他专业技术人员的思想政治表现、职业道德、业务水平和工作实绩进行考核，考核结果作为聘任或者解聘、晋升、奖励或者处分的依据。</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D72CBA">
        <w:rPr>
          <w:rFonts w:ascii="楷体" w:eastAsia="楷体" w:hAnsi="楷体" w:cs="Times New Roman"/>
          <w:b/>
          <w:sz w:val="28"/>
          <w:szCs w:val="28"/>
        </w:rPr>
        <w:t xml:space="preserve">第五十二条 </w:t>
      </w:r>
      <w:r w:rsidRPr="00844DD7">
        <w:rPr>
          <w:rFonts w:ascii="Times New Roman" w:eastAsia="仿宋_GB2312" w:hAnsi="Times New Roman" w:cs="Times New Roman"/>
          <w:sz w:val="28"/>
          <w:szCs w:val="28"/>
        </w:rPr>
        <w:t>高等学校的教师、管理人员和教学辅助人员及其他专业技术人员，应当以教学和培养人才为中心做好本职工作。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第六章 高等学校的学生</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第五十三条</w:t>
      </w:r>
      <w:r w:rsidR="00844DD7">
        <w:rPr>
          <w:rFonts w:ascii="楷体" w:eastAsia="楷体" w:hAnsi="楷体" w:cs="Times New Roman" w:hint="eastAsia"/>
          <w:b/>
          <w:sz w:val="28"/>
          <w:szCs w:val="28"/>
        </w:rPr>
        <w:t xml:space="preserve"> </w:t>
      </w:r>
      <w:r w:rsidRPr="00844DD7">
        <w:rPr>
          <w:rFonts w:ascii="Times New Roman" w:eastAsia="仿宋_GB2312" w:hAnsi="Times New Roman" w:cs="Times New Roman"/>
          <w:sz w:val="28"/>
          <w:szCs w:val="28"/>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高等学校学生的合法权益，受法律保护。</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第五十四条</w:t>
      </w:r>
      <w:r w:rsidRPr="00844DD7">
        <w:rPr>
          <w:rFonts w:ascii="Times New Roman" w:eastAsia="仿宋_GB2312" w:hAnsi="Times New Roman" w:cs="Times New Roman"/>
          <w:sz w:val="28"/>
          <w:szCs w:val="28"/>
        </w:rPr>
        <w:t xml:space="preserve">　高等学校的学生应当按照国家规定缴纳学费。</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家庭经济困难的学生，可以申请补助或者减免学费。</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第五十五条 </w:t>
      </w:r>
      <w:r w:rsidRPr="00844DD7">
        <w:rPr>
          <w:rFonts w:ascii="Times New Roman" w:eastAsia="仿宋_GB2312" w:hAnsi="Times New Roman" w:cs="Times New Roman"/>
          <w:sz w:val="28"/>
          <w:szCs w:val="28"/>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lastRenderedPageBreak/>
        <w:t>国家设立高等学校学生勤工助学基金和</w:t>
      </w:r>
      <w:proofErr w:type="gramStart"/>
      <w:r w:rsidRPr="00844DD7">
        <w:rPr>
          <w:rFonts w:ascii="Times New Roman" w:eastAsia="仿宋_GB2312" w:hAnsi="Times New Roman" w:cs="Times New Roman"/>
          <w:sz w:val="28"/>
          <w:szCs w:val="28"/>
        </w:rPr>
        <w:t>贷学</w:t>
      </w:r>
      <w:proofErr w:type="gramEnd"/>
      <w:r w:rsidRPr="00844DD7">
        <w:rPr>
          <w:rFonts w:ascii="Times New Roman" w:eastAsia="仿宋_GB2312" w:hAnsi="Times New Roman" w:cs="Times New Roman"/>
          <w:sz w:val="28"/>
          <w:szCs w:val="28"/>
        </w:rPr>
        <w:t>金，并鼓励高等学校、企业事业组织、社会团体以及其他社会组织和个人设立各种形式的助学金，对家庭经济困难的学生提供帮助。</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获得贷学金及助学金的学生，应当履行相应的义务。</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第五十六条　</w:t>
      </w:r>
      <w:r w:rsidRPr="00844DD7">
        <w:rPr>
          <w:rFonts w:ascii="Times New Roman" w:eastAsia="仿宋_GB2312" w:hAnsi="Times New Roman" w:cs="Times New Roman"/>
          <w:sz w:val="28"/>
          <w:szCs w:val="28"/>
        </w:rPr>
        <w:t>高等学校的学生在课余时间可以参加社会服务和勤工助学活动，但不得影响学业任务的完成。</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高等学校应当对学生的社会服务和勤工助学活动给予鼓励和支持，并进行引导和管理。</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第五十七条 </w:t>
      </w:r>
      <w:r w:rsidRPr="00844DD7">
        <w:rPr>
          <w:rFonts w:ascii="Times New Roman" w:eastAsia="仿宋_GB2312" w:hAnsi="Times New Roman" w:cs="Times New Roman"/>
          <w:sz w:val="28"/>
          <w:szCs w:val="28"/>
        </w:rPr>
        <w:t>高等学校的学生，可以在校内组织学生团体。学生团体在法律、法规规定的范围内活动，服从学校的领导和管理。</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第五十八条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高等学校的学生思想品德合格，在规定的修业年限内学完规定的课程，成绩合格或者修满相应的学分，准予毕业。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第五十九条 </w:t>
      </w:r>
      <w:r w:rsidRPr="00844DD7">
        <w:rPr>
          <w:rFonts w:ascii="Times New Roman" w:eastAsia="仿宋_GB2312" w:hAnsi="Times New Roman" w:cs="Times New Roman"/>
          <w:sz w:val="28"/>
          <w:szCs w:val="28"/>
        </w:rPr>
        <w:t>高等学校应当为毕业生、结业生提供就业指导和服务。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国家鼓励高等学校毕业生到边远、艰苦地区工作。</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844DD7" w:rsidRDefault="000D5EEB" w:rsidP="00D72CBA">
      <w:pPr>
        <w:spacing w:line="500" w:lineRule="exact"/>
        <w:jc w:val="center"/>
        <w:rPr>
          <w:rFonts w:ascii="黑体" w:eastAsia="黑体" w:hAnsi="黑体" w:cs="Times New Roman"/>
          <w:sz w:val="28"/>
          <w:szCs w:val="28"/>
        </w:rPr>
      </w:pPr>
      <w:r w:rsidRPr="00844DD7">
        <w:rPr>
          <w:rFonts w:ascii="黑体" w:eastAsia="黑体" w:hAnsi="黑体" w:cs="Times New Roman"/>
          <w:sz w:val="28"/>
          <w:szCs w:val="28"/>
        </w:rPr>
        <w:t>第七章 高等教育投入和条件保障</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第六十条　</w:t>
      </w:r>
      <w:r w:rsidRPr="00844DD7">
        <w:rPr>
          <w:rFonts w:ascii="Times New Roman" w:eastAsia="仿宋_GB2312" w:hAnsi="Times New Roman" w:cs="Times New Roman"/>
          <w:sz w:val="28"/>
          <w:szCs w:val="28"/>
        </w:rPr>
        <w:t>高等教育实行以举办者投入为主、受教育者合理分担培养成本、高等学校多种渠道筹措经费的机制。</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国务院和省、自治区、直辖市人民政府依照教育法第五十六条的规定，保证国家举办的高等教育的经费逐步增长。</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国家鼓励企业事业组织、社会团体及其他社会组织和个人向高等教育投入。</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第六十一条　</w:t>
      </w:r>
      <w:r w:rsidRPr="00844DD7">
        <w:rPr>
          <w:rFonts w:ascii="Times New Roman" w:eastAsia="仿宋_GB2312" w:hAnsi="Times New Roman" w:cs="Times New Roman"/>
          <w:sz w:val="28"/>
          <w:szCs w:val="28"/>
        </w:rPr>
        <w:t>高等学校的举办者应当保证稳定的办学经费来源，不得抽回其投入的办学资金。</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第六十二条　</w:t>
      </w:r>
      <w:r w:rsidRPr="00844DD7">
        <w:rPr>
          <w:rFonts w:ascii="Times New Roman" w:eastAsia="仿宋_GB2312" w:hAnsi="Times New Roman" w:cs="Times New Roman"/>
          <w:sz w:val="28"/>
          <w:szCs w:val="28"/>
        </w:rPr>
        <w:t>国务院教育行政部门会同国务院其他有关部门根据在校学生年人均教育成本，规定高等学校年经费开支标准和筹措的基本原则；省、自治区、直辖市人民政府教育行政部门会同有关部门制订本行政区域内高</w:t>
      </w:r>
      <w:r w:rsidRPr="00844DD7">
        <w:rPr>
          <w:rFonts w:ascii="Times New Roman" w:eastAsia="仿宋_GB2312" w:hAnsi="Times New Roman" w:cs="Times New Roman"/>
          <w:sz w:val="28"/>
          <w:szCs w:val="28"/>
        </w:rPr>
        <w:lastRenderedPageBreak/>
        <w:t>等学校年经费开支标准和筹措办法，作为举办者和高等学校筹措办学经费的基本依据。</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第六十三条</w:t>
      </w:r>
      <w:r w:rsidRPr="00844DD7">
        <w:rPr>
          <w:rFonts w:ascii="Times New Roman" w:eastAsia="仿宋_GB2312" w:hAnsi="Times New Roman" w:cs="Times New Roman"/>
          <w:sz w:val="28"/>
          <w:szCs w:val="28"/>
        </w:rPr>
        <w:t xml:space="preserve"> </w:t>
      </w:r>
      <w:r w:rsidRPr="00844DD7">
        <w:rPr>
          <w:rFonts w:ascii="Times New Roman" w:eastAsia="仿宋_GB2312" w:hAnsi="Times New Roman" w:cs="Times New Roman"/>
          <w:sz w:val="28"/>
          <w:szCs w:val="28"/>
        </w:rPr>
        <w:t>国家对高等学校进口图书资料、教学科研设备以及校办产业实行优惠政策。高等学校所办产业或者转让知识产权以及其他科学技术成果获得的收益，用于高等学校办学。</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第六十四条</w:t>
      </w:r>
      <w:r w:rsidRPr="00844DD7">
        <w:rPr>
          <w:rFonts w:ascii="Times New Roman" w:eastAsia="仿宋_GB2312" w:hAnsi="Times New Roman" w:cs="Times New Roman"/>
          <w:sz w:val="28"/>
          <w:szCs w:val="28"/>
        </w:rPr>
        <w:t xml:space="preserve">　高等学校收取的学费应当按照国家有关规定管理和使用，其他任何组织和个人不得挪用。</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第六十五条　</w:t>
      </w:r>
      <w:r w:rsidRPr="00844DD7">
        <w:rPr>
          <w:rFonts w:ascii="Times New Roman" w:eastAsia="仿宋_GB2312" w:hAnsi="Times New Roman" w:cs="Times New Roman"/>
          <w:sz w:val="28"/>
          <w:szCs w:val="28"/>
        </w:rPr>
        <w:t>高等学校应当依法建立、健全财务管理制度，合理使用、严格管理教育经费，提高教育投资效益。</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高等学校的财务活动应当依法接受监督。</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p>
    <w:p w:rsidR="000D5EEB" w:rsidRPr="00D72CBA" w:rsidRDefault="000D5EEB" w:rsidP="00D72CBA">
      <w:pPr>
        <w:spacing w:line="500" w:lineRule="exact"/>
        <w:jc w:val="center"/>
        <w:rPr>
          <w:rFonts w:ascii="黑体" w:eastAsia="黑体" w:hAnsi="黑体" w:cs="Times New Roman"/>
          <w:sz w:val="28"/>
          <w:szCs w:val="28"/>
        </w:rPr>
      </w:pPr>
      <w:r w:rsidRPr="00D72CBA">
        <w:rPr>
          <w:rFonts w:ascii="黑体" w:eastAsia="黑体" w:hAnsi="黑体" w:cs="Times New Roman"/>
          <w:sz w:val="28"/>
          <w:szCs w:val="28"/>
        </w:rPr>
        <w:t>第八章 附则</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第六十六条</w:t>
      </w:r>
      <w:r w:rsidRPr="00844DD7">
        <w:rPr>
          <w:rFonts w:ascii="Times New Roman" w:eastAsia="仿宋_GB2312" w:hAnsi="Times New Roman" w:cs="Times New Roman"/>
          <w:sz w:val="28"/>
          <w:szCs w:val="28"/>
        </w:rPr>
        <w:t xml:space="preserve">　对高等教育活动中违反教育法规定的，依照教育法的有关规定给予处罚。</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 xml:space="preserve">第六十七条　</w:t>
      </w:r>
      <w:r w:rsidRPr="00844DD7">
        <w:rPr>
          <w:rFonts w:ascii="Times New Roman" w:eastAsia="仿宋_GB2312" w:hAnsi="Times New Roman" w:cs="Times New Roman"/>
          <w:sz w:val="28"/>
          <w:szCs w:val="28"/>
        </w:rPr>
        <w:t>中国境外个人符合国家规定的条件并办理有关手续后，可以进入中国境内高等学校学习、研究、进行学术交流或者任教，其合法权益受国家保护。</w:t>
      </w:r>
    </w:p>
    <w:p w:rsidR="000D5EEB"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第六十八条</w:t>
      </w:r>
      <w:r w:rsidRPr="00844DD7">
        <w:rPr>
          <w:rFonts w:ascii="Times New Roman" w:eastAsia="仿宋_GB2312" w:hAnsi="Times New Roman" w:cs="Times New Roman"/>
          <w:sz w:val="28"/>
          <w:szCs w:val="28"/>
        </w:rPr>
        <w:t xml:space="preserve">　本法所称高等学校是指大学、独立设置的学院和高等专科学校，其中包括高等职业学校和成人高等学校。</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本法所称其他高等教育机构是指除高等学校和经批准承担研究生教育任务的科学研究机构以外的从事高等教育活动的组织。</w:t>
      </w:r>
    </w:p>
    <w:p w:rsidR="000D5EEB" w:rsidRPr="00844DD7" w:rsidRDefault="000D5EEB" w:rsidP="000D5EEB">
      <w:pPr>
        <w:spacing w:line="500" w:lineRule="exact"/>
        <w:ind w:firstLineChars="200" w:firstLine="560"/>
        <w:rPr>
          <w:rFonts w:ascii="Times New Roman" w:eastAsia="仿宋_GB2312" w:hAnsi="Times New Roman" w:cs="Times New Roman"/>
          <w:sz w:val="28"/>
          <w:szCs w:val="28"/>
        </w:rPr>
      </w:pPr>
      <w:r w:rsidRPr="00844DD7">
        <w:rPr>
          <w:rFonts w:ascii="Times New Roman" w:eastAsia="仿宋_GB2312" w:hAnsi="Times New Roman" w:cs="Times New Roman"/>
          <w:sz w:val="28"/>
          <w:szCs w:val="28"/>
        </w:rPr>
        <w:t>本法有关高等学校的规定适用于其他高等教育机构和经批准承担研究生教育任务的科学研究机构，但是对高等学校专门适用的规定除外。</w:t>
      </w:r>
    </w:p>
    <w:p w:rsidR="00AF42C7" w:rsidRPr="00844DD7" w:rsidRDefault="000D5EEB" w:rsidP="000D5EEB">
      <w:pPr>
        <w:spacing w:line="500" w:lineRule="exact"/>
        <w:ind w:firstLineChars="200" w:firstLine="562"/>
        <w:rPr>
          <w:rFonts w:ascii="Times New Roman" w:eastAsia="仿宋_GB2312" w:hAnsi="Times New Roman" w:cs="Times New Roman"/>
          <w:sz w:val="28"/>
          <w:szCs w:val="28"/>
        </w:rPr>
      </w:pPr>
      <w:r w:rsidRPr="00844DD7">
        <w:rPr>
          <w:rFonts w:ascii="楷体" w:eastAsia="楷体" w:hAnsi="楷体" w:cs="Times New Roman"/>
          <w:b/>
          <w:sz w:val="28"/>
          <w:szCs w:val="28"/>
        </w:rPr>
        <w:t>第六十九条</w:t>
      </w:r>
      <w:r w:rsidRPr="00844DD7">
        <w:rPr>
          <w:rFonts w:ascii="Times New Roman" w:eastAsia="仿宋_GB2312" w:hAnsi="Times New Roman" w:cs="Times New Roman"/>
          <w:sz w:val="28"/>
          <w:szCs w:val="28"/>
        </w:rPr>
        <w:t xml:space="preserve">　本法自</w:t>
      </w:r>
      <w:r w:rsidRPr="00844DD7">
        <w:rPr>
          <w:rFonts w:ascii="Times New Roman" w:eastAsia="仿宋_GB2312" w:hAnsi="Times New Roman" w:cs="Times New Roman"/>
          <w:sz w:val="28"/>
          <w:szCs w:val="28"/>
        </w:rPr>
        <w:t>1999</w:t>
      </w:r>
      <w:r w:rsidRPr="00844DD7">
        <w:rPr>
          <w:rFonts w:ascii="Times New Roman" w:eastAsia="仿宋_GB2312" w:hAnsi="Times New Roman" w:cs="Times New Roman"/>
          <w:sz w:val="28"/>
          <w:szCs w:val="28"/>
        </w:rPr>
        <w:t>年</w:t>
      </w:r>
      <w:r w:rsidRPr="00844DD7">
        <w:rPr>
          <w:rFonts w:ascii="Times New Roman" w:eastAsia="仿宋_GB2312" w:hAnsi="Times New Roman" w:cs="Times New Roman"/>
          <w:sz w:val="28"/>
          <w:szCs w:val="28"/>
        </w:rPr>
        <w:t>1</w:t>
      </w:r>
      <w:r w:rsidRPr="00844DD7">
        <w:rPr>
          <w:rFonts w:ascii="Times New Roman" w:eastAsia="仿宋_GB2312" w:hAnsi="Times New Roman" w:cs="Times New Roman"/>
          <w:sz w:val="28"/>
          <w:szCs w:val="28"/>
        </w:rPr>
        <w:t>月</w:t>
      </w:r>
      <w:r w:rsidRPr="00844DD7">
        <w:rPr>
          <w:rFonts w:ascii="Times New Roman" w:eastAsia="仿宋_GB2312" w:hAnsi="Times New Roman" w:cs="Times New Roman"/>
          <w:sz w:val="28"/>
          <w:szCs w:val="28"/>
        </w:rPr>
        <w:t>1</w:t>
      </w:r>
      <w:r w:rsidRPr="00844DD7">
        <w:rPr>
          <w:rFonts w:ascii="Times New Roman" w:eastAsia="仿宋_GB2312" w:hAnsi="Times New Roman" w:cs="Times New Roman"/>
          <w:sz w:val="28"/>
          <w:szCs w:val="28"/>
        </w:rPr>
        <w:t>日起施行。</w:t>
      </w:r>
      <w:r w:rsidRPr="00844DD7">
        <w:rPr>
          <w:rFonts w:ascii="Times New Roman" w:eastAsia="仿宋_GB2312" w:hAnsi="Times New Roman" w:cs="Times New Roman"/>
          <w:sz w:val="28"/>
          <w:szCs w:val="28"/>
        </w:rPr>
        <w:t xml:space="preserve"> </w:t>
      </w:r>
    </w:p>
    <w:p w:rsidR="00E6542C" w:rsidRPr="00844DD7" w:rsidRDefault="00E6542C" w:rsidP="00665C1A">
      <w:pPr>
        <w:spacing w:line="500" w:lineRule="exact"/>
        <w:rPr>
          <w:rFonts w:ascii="Times New Roman" w:eastAsia="仿宋_GB2312" w:hAnsi="Times New Roman" w:cs="Times New Roman"/>
          <w:sz w:val="28"/>
          <w:szCs w:val="32"/>
        </w:rPr>
      </w:pPr>
    </w:p>
    <w:sectPr w:rsidR="00E6542C" w:rsidRPr="00844DD7"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E5D" w:rsidRDefault="003B5E5D" w:rsidP="005C0102">
      <w:r>
        <w:separator/>
      </w:r>
    </w:p>
  </w:endnote>
  <w:endnote w:type="continuationSeparator" w:id="0">
    <w:p w:rsidR="003B5E5D" w:rsidRDefault="003B5E5D"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E5D" w:rsidRDefault="003B5E5D" w:rsidP="005C0102">
      <w:r>
        <w:separator/>
      </w:r>
    </w:p>
  </w:footnote>
  <w:footnote w:type="continuationSeparator" w:id="0">
    <w:p w:rsidR="003B5E5D" w:rsidRDefault="003B5E5D"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D5EEB"/>
    <w:rsid w:val="000E32CB"/>
    <w:rsid w:val="001079D5"/>
    <w:rsid w:val="0011550D"/>
    <w:rsid w:val="00121F42"/>
    <w:rsid w:val="00135658"/>
    <w:rsid w:val="00167863"/>
    <w:rsid w:val="00174BE3"/>
    <w:rsid w:val="00187681"/>
    <w:rsid w:val="00190EB8"/>
    <w:rsid w:val="001C058F"/>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921D3"/>
    <w:rsid w:val="008D4B02"/>
    <w:rsid w:val="008E6F65"/>
    <w:rsid w:val="009046EF"/>
    <w:rsid w:val="009331C5"/>
    <w:rsid w:val="009562B9"/>
    <w:rsid w:val="0096584D"/>
    <w:rsid w:val="00965B29"/>
    <w:rsid w:val="009B43DA"/>
    <w:rsid w:val="009B4A7A"/>
    <w:rsid w:val="009F3060"/>
    <w:rsid w:val="00A0008C"/>
    <w:rsid w:val="00A07D45"/>
    <w:rsid w:val="00A15108"/>
    <w:rsid w:val="00A26F20"/>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4080F"/>
    <w:rsid w:val="00C90155"/>
    <w:rsid w:val="00CB7B77"/>
    <w:rsid w:val="00CE2BFC"/>
    <w:rsid w:val="00D0517B"/>
    <w:rsid w:val="00D0605E"/>
    <w:rsid w:val="00D309CE"/>
    <w:rsid w:val="00D329F5"/>
    <w:rsid w:val="00D5205F"/>
    <w:rsid w:val="00D62397"/>
    <w:rsid w:val="00D72CBA"/>
    <w:rsid w:val="00DC23E8"/>
    <w:rsid w:val="00DC4791"/>
    <w:rsid w:val="00DD1CCA"/>
    <w:rsid w:val="00DD3A22"/>
    <w:rsid w:val="00E0438F"/>
    <w:rsid w:val="00E049D0"/>
    <w:rsid w:val="00E054E7"/>
    <w:rsid w:val="00E6542C"/>
    <w:rsid w:val="00E7451C"/>
    <w:rsid w:val="00E76B7F"/>
    <w:rsid w:val="00EB0525"/>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D65FC"/>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2199-8D12-477D-8AE8-C1855B45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48</Pages>
  <Words>4874</Words>
  <Characters>27784</Characters>
  <Application>Microsoft Office Word</Application>
  <DocSecurity>0</DocSecurity>
  <Lines>231</Lines>
  <Paragraphs>65</Paragraphs>
  <ScaleCrop>false</ScaleCrop>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2025-01-06T02:51:00Z</dcterms:created>
  <dcterms:modified xsi:type="dcterms:W3CDTF">2025-01-06T03:52:00Z</dcterms:modified>
</cp:coreProperties>
</file>