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3F1AF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439DB29F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3560F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1CF506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54005CF0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张延波</w:t>
            </w:r>
          </w:p>
        </w:tc>
        <w:tc>
          <w:tcPr>
            <w:tcW w:w="1134" w:type="dxa"/>
            <w:vAlign w:val="center"/>
          </w:tcPr>
          <w:p w14:paraId="0550A4E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5BFB4E87">
            <w:pPr>
              <w:ind w:left="113" w:right="113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经济与管理学院</w:t>
            </w:r>
          </w:p>
        </w:tc>
      </w:tr>
      <w:tr w14:paraId="5E7E5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A36EB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0480F0E9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助教</w:t>
            </w:r>
          </w:p>
        </w:tc>
        <w:tc>
          <w:tcPr>
            <w:tcW w:w="1134" w:type="dxa"/>
            <w:vAlign w:val="center"/>
          </w:tcPr>
          <w:p w14:paraId="62A7895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6515055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18362112348</w:t>
            </w:r>
          </w:p>
        </w:tc>
      </w:tr>
      <w:tr w14:paraId="468B3E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F17570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16C9260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2625578448@qq.com</w:t>
            </w:r>
          </w:p>
        </w:tc>
        <w:tc>
          <w:tcPr>
            <w:tcW w:w="1134" w:type="dxa"/>
            <w:vAlign w:val="center"/>
          </w:tcPr>
          <w:p w14:paraId="220DDA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7A2D09A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冲突分析，课程评价</w:t>
            </w:r>
          </w:p>
        </w:tc>
      </w:tr>
      <w:tr w14:paraId="427E6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22D393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1FD5F175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数据驱动下学风满意度提升研究</w:t>
            </w:r>
          </w:p>
        </w:tc>
      </w:tr>
      <w:tr w14:paraId="2B571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1344661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662200F3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学风，是读书之风，是求学之风，更是做人之风，是一所学校的气质和灵魂，也是一所学校的立校之本</w:t>
            </w:r>
          </w:p>
          <w:p w14:paraId="0C193896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本研究旨在通过数据驱动的方法，基于近几年学情数据、结合问卷调研，利用AHP层次分析法建立层次结构模型，进行学风的关键性影响因素识别，运用模糊综合评价模型评估学风现状。</w:t>
            </w:r>
          </w:p>
          <w:p w14:paraId="279DFEB5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通过数据收集、分析与处理，能够科学量化各项指标，为学风满意度提升提供改进策略，为高校在学风建设方面提供科学依据和参考路径，促进教育质量的全面提升。</w:t>
            </w:r>
          </w:p>
        </w:tc>
      </w:tr>
      <w:tr w14:paraId="00AE7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2230752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11CF2E0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4DBA90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78766F7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56287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21464E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25BBCB3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模型构建</w:t>
            </w:r>
          </w:p>
        </w:tc>
        <w:tc>
          <w:tcPr>
            <w:tcW w:w="1134" w:type="dxa"/>
            <w:vAlign w:val="center"/>
          </w:tcPr>
          <w:p w14:paraId="25567FB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78E4D74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了解AHP层次分析法</w:t>
            </w:r>
          </w:p>
        </w:tc>
      </w:tr>
      <w:tr w14:paraId="7B204F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E0325DF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4D1BF18F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问卷调研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03BC4E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17780FF6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掌握问卷设计方法，态度认真</w:t>
            </w:r>
          </w:p>
        </w:tc>
      </w:tr>
      <w:tr w14:paraId="22D69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2313004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4295B9F9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报告、论文撰写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2CD63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60507F84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掌握报告格式、排版，</w:t>
            </w:r>
            <w:r>
              <w:rPr>
                <w:rFonts w:hint="eastAsia"/>
                <w:b/>
                <w:lang w:val="en-US" w:eastAsia="zh-CN"/>
              </w:rPr>
              <w:br w:type="textWrapping"/>
            </w:r>
            <w:r>
              <w:rPr>
                <w:rFonts w:hint="eastAsia"/>
                <w:b/>
                <w:lang w:val="en-US" w:eastAsia="zh-CN"/>
              </w:rPr>
              <w:t>有一定文字功底</w:t>
            </w:r>
          </w:p>
        </w:tc>
      </w:tr>
      <w:tr w14:paraId="39C3C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BA29E8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C0BA6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2F4AAD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E2DCDD7">
            <w:pPr>
              <w:jc w:val="center"/>
              <w:rPr>
                <w:b/>
              </w:rPr>
            </w:pPr>
          </w:p>
        </w:tc>
      </w:tr>
      <w:tr w14:paraId="1EE6D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4C1B484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E1169F9"/>
        </w:tc>
        <w:tc>
          <w:tcPr>
            <w:tcW w:w="1134" w:type="dxa"/>
            <w:vAlign w:val="center"/>
          </w:tcPr>
          <w:p w14:paraId="7CFFC3E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3EF7261">
            <w:pPr>
              <w:jc w:val="center"/>
              <w:rPr>
                <w:b/>
              </w:rPr>
            </w:pPr>
          </w:p>
        </w:tc>
      </w:tr>
      <w:tr w14:paraId="46EC0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43FBEE15">
            <w:pPr>
              <w:ind w:left="113" w:right="113"/>
              <w:jc w:val="both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备 注</w:t>
            </w:r>
          </w:p>
        </w:tc>
        <w:tc>
          <w:tcPr>
            <w:tcW w:w="7683" w:type="dxa"/>
            <w:gridSpan w:val="3"/>
            <w:vAlign w:val="center"/>
          </w:tcPr>
          <w:p w14:paraId="0F65C115">
            <w:pPr>
              <w:jc w:val="center"/>
              <w:rPr>
                <w:b/>
              </w:rPr>
            </w:pPr>
          </w:p>
          <w:p w14:paraId="4A6739B8"/>
        </w:tc>
      </w:tr>
    </w:tbl>
    <w:p w14:paraId="3BE97B48">
      <w:pPr>
        <w:rPr>
          <w:b/>
        </w:rPr>
      </w:pPr>
      <w:bookmarkStart w:id="0" w:name="_GoBack"/>
      <w:bookmarkEnd w:id="0"/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0FAC4C5F"/>
    <w:rsid w:val="13417546"/>
    <w:rsid w:val="146C16C7"/>
    <w:rsid w:val="1C871F47"/>
    <w:rsid w:val="206C24F4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371</Words>
  <Characters>403</Characters>
  <Lines>1</Lines>
  <Paragraphs>1</Paragraphs>
  <TotalTime>15</TotalTime>
  <ScaleCrop>false</ScaleCrop>
  <LinksUpToDate>false</LinksUpToDate>
  <CharactersWithSpaces>416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张延波</cp:lastModifiedBy>
  <cp:lastPrinted>2021-11-01T08:37:00Z</cp:lastPrinted>
  <dcterms:modified xsi:type="dcterms:W3CDTF">2024-11-20T08:10:03Z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585C615C9F4842C48233F41425BBCC97_13</vt:lpwstr>
  </property>
</Properties>
</file>