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491CA">
      <w:pPr>
        <w:pStyle w:val="2"/>
        <w:spacing w:before="0" w:after="0" w:line="240" w:lineRule="auto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7E13106C">
      <w:bookmarkStart w:id="0" w:name="_GoBack"/>
      <w:bookmarkEnd w:id="0"/>
    </w:p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5615A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7" w:type="dxa"/>
            <w:vAlign w:val="center"/>
          </w:tcPr>
          <w:p w14:paraId="107BC69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47212C42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李龙彪</w:t>
            </w:r>
          </w:p>
        </w:tc>
        <w:tc>
          <w:tcPr>
            <w:tcW w:w="1134" w:type="dxa"/>
            <w:vAlign w:val="center"/>
          </w:tcPr>
          <w:p w14:paraId="55A6E0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70E857B4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58845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37F5492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727016F5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高工</w:t>
            </w:r>
          </w:p>
        </w:tc>
        <w:tc>
          <w:tcPr>
            <w:tcW w:w="1134" w:type="dxa"/>
            <w:vAlign w:val="center"/>
          </w:tcPr>
          <w:p w14:paraId="3136C7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B03F29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13912907537</w:t>
            </w:r>
          </w:p>
        </w:tc>
      </w:tr>
      <w:tr w14:paraId="0A4B1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752B34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7BDA576D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585E6D"/>
                <w:kern w:val="0"/>
                <w:sz w:val="22"/>
                <w:szCs w:val="22"/>
                <w:u w:val="none"/>
                <w:lang w:val="en-US" w:eastAsia="zh-CN" w:bidi="ar"/>
              </w:rPr>
              <w:t>llb451@nuaa.edu.cn</w:t>
            </w:r>
          </w:p>
        </w:tc>
        <w:tc>
          <w:tcPr>
            <w:tcW w:w="1134" w:type="dxa"/>
            <w:vAlign w:val="center"/>
          </w:tcPr>
          <w:p w14:paraId="4E76051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A6D7FF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交通运输工程</w:t>
            </w:r>
          </w:p>
        </w:tc>
      </w:tr>
      <w:tr w14:paraId="5109D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8DE353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C424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飞行员语音交互情感分析及负荷评价</w:t>
            </w:r>
          </w:p>
        </w:tc>
      </w:tr>
      <w:tr w14:paraId="5BEEA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E77262B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shd w:val="clear" w:color="auto" w:fill="auto"/>
            <w:vAlign w:val="center"/>
          </w:tcPr>
          <w:p w14:paraId="79449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立了语音交互平台，对语音信号进行语音增强处理，以提高语音识别精度，并研究语音情感识别算法分析飞行员交互语音中的情感信息。梅尔频谱系数MFCC是一种基于谱的情感特征值，能够作为一种特征用于识别情感分。按照着色 Petri 网（CPN）对飞行操纵流程进行建模， 建立了基于 CPN 的飞行员工作负荷评价方法。采集飞行员生理、飞行绩效以及主观数据，建立基于统计学检验和灰色关联分析的飞行员工作负荷评价方法。通过对飞行员的音频数据采集分析其情感状态，提出基于语音情感的飞行员工作负荷评价方法。</w:t>
            </w:r>
          </w:p>
        </w:tc>
      </w:tr>
      <w:tr w14:paraId="4E662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091727D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3EC0F26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625150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8A225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75ED5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08398B2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791F56E9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收集资料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8CFA7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5A726379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25DBF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2C577C8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E4F8666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试验方案设计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588DE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8D91450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132F4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DD235BB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1D85AC3E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数据采集处理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E5F748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BF951DC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52C8A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3A6BED9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5FA3C763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5E0D96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14:paraId="0C56E948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5AFCA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6E72C43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FE4E651"/>
        </w:tc>
        <w:tc>
          <w:tcPr>
            <w:tcW w:w="1134" w:type="dxa"/>
            <w:vAlign w:val="center"/>
          </w:tcPr>
          <w:p w14:paraId="4500AF2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721E01AA">
            <w:pPr>
              <w:jc w:val="center"/>
              <w:rPr>
                <w:b/>
              </w:rPr>
            </w:pPr>
          </w:p>
        </w:tc>
      </w:tr>
      <w:tr w14:paraId="2FAB5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164E19B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53126386">
            <w:pPr>
              <w:jc w:val="center"/>
              <w:rPr>
                <w:b/>
              </w:rPr>
            </w:pPr>
          </w:p>
          <w:p w14:paraId="6653C4F5"/>
        </w:tc>
      </w:tr>
    </w:tbl>
    <w:p w14:paraId="722AE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14D36"/>
    <w:rsid w:val="02014D36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2024-11-26T02:55:00Z</dcterms:created>
  <dc:creator>张自敏</dc:creator>
  <cp:lastModifiedBy>张自敏</cp:lastModifiedBy>
  <dcterms:modified xsi:type="dcterms:W3CDTF">2024-11-26T02:55:53Z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9357AB0A689A4AF1BAEB59EA6F37C632_11</vt:lpwstr>
  </property>
</Properties>
</file>