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21999">
      <w:pPr>
        <w:widowControl/>
        <w:adjustRightInd w:val="0"/>
        <w:snapToGrid w:val="0"/>
        <w:spacing w:line="578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关于组织申报</w:t>
      </w: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简体"/>
          <w:sz w:val="44"/>
          <w:szCs w:val="44"/>
        </w:rPr>
        <w:t>年度江苏省科技重大专项项目的通知</w:t>
      </w:r>
    </w:p>
    <w:p w14:paraId="436A6678">
      <w:pPr>
        <w:widowControl/>
        <w:adjustRightInd w:val="0"/>
        <w:snapToGrid w:val="0"/>
        <w:spacing w:line="578" w:lineRule="exac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</w:p>
    <w:p w14:paraId="571CE8C8">
      <w:pPr>
        <w:widowControl/>
        <w:adjustRightInd w:val="0"/>
        <w:snapToGrid w:val="0"/>
        <w:spacing w:line="540" w:lineRule="exac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各有关单位：</w:t>
      </w:r>
    </w:p>
    <w:p w14:paraId="0B1B3792">
      <w:pPr>
        <w:widowControl/>
        <w:adjustRightInd w:val="0"/>
        <w:snapToGrid w:val="0"/>
        <w:spacing w:line="540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近期，江苏省科学技术厅、江苏省财政厅联合发布了《</w:t>
      </w:r>
      <w:r>
        <w:rPr>
          <w:rFonts w:hint="default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年度省科技重大专项项目指南》（详情见附件1），为做好我校申报工作，现将申报相关事项通知如下：</w:t>
      </w:r>
      <w:bookmarkStart w:id="0" w:name="_GoBack"/>
      <w:bookmarkEnd w:id="0"/>
    </w:p>
    <w:p w14:paraId="2E2F99A2">
      <w:pPr>
        <w:widowControl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一、支持重点</w:t>
      </w:r>
    </w:p>
    <w:p w14:paraId="63A0ECB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本年度围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绕量子科技、人工智能、新药与医疗器械、集成电路、6G技术、战略新材料、航空航天、先进制造与重大装备、新能源等9个重点领域组织实施科技重大专项。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项目实施周期一般为</w:t>
      </w:r>
      <w:r>
        <w:rPr>
          <w:rFonts w:hint="default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3-5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年。</w:t>
      </w:r>
    </w:p>
    <w:p w14:paraId="04BE86C2">
      <w:pPr>
        <w:widowControl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二、申报要求及时间节点</w:t>
      </w:r>
    </w:p>
    <w:p w14:paraId="1C44748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项目负责人须为我校正式在职人员。鼓励和支持40岁以下（1985年1月1日及以后出生）青年人才牵头或参与申报本专项项目，各申报项目中由青年人才担任项目负责人和项目骨干的比例不低于40%。有在研省科技计划项目的项目负责人，不得牵头申报本年度项目（定向组织项目除外）。同一项目负责人同一年度只能申报一项省科技计划项目。高等院校牵头申报项目须联合省内企业，且企业实质性参与项目研发工作。牵头申报单位应与联合攻关单位签署联合申报协议，并明确协议签署时间。</w:t>
      </w:r>
    </w:p>
    <w:p w14:paraId="2EB4D37F">
      <w:pPr>
        <w:widowControl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2.实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行无纸化申报。在江苏数字科技平台（https://jsszkj.kxjst. jiangsu.gov.cn/js-home/home）在线填写项目申报材料供专家评审，并根据申报书模板编辑上传PDF申报书作为存档材料，确保PDF材料内容与线上填写内容一致，申报阶段不提供纸质版申报材料，项目申报单位及项目负责人科研诚信承诺书打印扫描后，以附件形式上传，其他项目附件材料应传尽传。项目申报负责人应同步填报“省科技重大专项项目绩效目标申报表”（附件</w:t>
      </w:r>
      <w:r>
        <w:rPr>
          <w:rFonts w:hint="default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），作为项目立项评审的重要考量，并纳入项目立项后签订合同和项目实施后验收的相关内容。</w:t>
      </w:r>
    </w:p>
    <w:p w14:paraId="7A98A0FC">
      <w:pPr>
        <w:widowControl/>
        <w:adjustRightInd w:val="0"/>
        <w:snapToGrid w:val="0"/>
        <w:spacing w:line="540" w:lineRule="exact"/>
        <w:ind w:firstLine="640" w:firstLineChars="200"/>
        <w:rPr>
          <w:rFonts w:hint="default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3.项目申报材料校内网上填报截止时间为2025年5月16日17:30。请学院统计本单位申报情况（含主持、参与情况）（附件3），于5月17日前报送科研院。</w:t>
      </w:r>
    </w:p>
    <w:p w14:paraId="4C64DFDA">
      <w:pPr>
        <w:widowControl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三、联系方式</w:t>
      </w:r>
    </w:p>
    <w:p w14:paraId="54EC9539">
      <w:pPr>
        <w:widowControl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联系人：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霍然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 xml:space="preserve">  韩薇</w:t>
      </w:r>
    </w:p>
    <w:p w14:paraId="13257C2F">
      <w:pPr>
        <w:widowControl/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电  话：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025-84892758</w:t>
      </w:r>
    </w:p>
    <w:p w14:paraId="2019CDB3">
      <w:pPr>
        <w:widowControl/>
        <w:spacing w:line="540" w:lineRule="exac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</w:p>
    <w:p w14:paraId="2D5733EB">
      <w:pPr>
        <w:widowControl/>
        <w:spacing w:line="540" w:lineRule="exact"/>
        <w:ind w:left="1598" w:leftChars="304" w:hanging="960" w:hangingChars="3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附件：1.江苏省科学技术厅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江苏省财政厅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关于印发《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年</w:t>
      </w:r>
    </w:p>
    <w:p w14:paraId="4D084EE5">
      <w:pPr>
        <w:widowControl/>
        <w:spacing w:line="540" w:lineRule="exact"/>
        <w:ind w:left="1598" w:leftChars="304" w:hanging="960" w:hangingChars="300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度省科技重大专项项目指南》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及组织申报项目的通知</w:t>
      </w:r>
    </w:p>
    <w:p w14:paraId="2C2F7CF1">
      <w:pPr>
        <w:widowControl/>
        <w:spacing w:line="540" w:lineRule="exact"/>
        <w:ind w:left="1596" w:leftChars="760" w:firstLine="0" w:firstLineChars="0"/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2.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2025年度省科技重大专项项目绩效目标申报表</w:t>
      </w:r>
    </w:p>
    <w:p w14:paraId="7010BC5D">
      <w:pPr>
        <w:widowControl/>
        <w:spacing w:line="540" w:lineRule="exact"/>
        <w:ind w:left="1596" w:leftChars="760" w:firstLine="0" w:firstLineChars="0"/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3.2025年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度省科技重大专项项目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申报汇总表</w:t>
      </w:r>
    </w:p>
    <w:p w14:paraId="1606EDF1">
      <w:pPr>
        <w:spacing w:line="540" w:lineRule="exact"/>
        <w:ind w:right="840" w:rightChars="400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</w:p>
    <w:p w14:paraId="0B92E681">
      <w:pPr>
        <w:spacing w:line="540" w:lineRule="exact"/>
        <w:ind w:right="840" w:rightChars="400" w:firstLine="5760" w:firstLineChars="18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科学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技术研究院</w:t>
      </w:r>
    </w:p>
    <w:p w14:paraId="1DA1ACBF">
      <w:pPr>
        <w:spacing w:line="540" w:lineRule="exact"/>
        <w:ind w:right="840" w:rightChars="400"/>
        <w:jc w:val="righ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9BCE8B-DB62-4732-A544-4701FEB7C5E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0A0754D-3BE9-4125-9CC5-25D84460A53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687A1A91-521A-41D0-866B-86B99C703B3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8CD19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26791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C405F"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EE60B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CE1E6A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C4769E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YTRlMmVkYjNiZmJlMjViNWJhOGY3YTMxNDI3ZmEifQ=="/>
  </w:docVars>
  <w:rsids>
    <w:rsidRoot w:val="004D1047"/>
    <w:rsid w:val="000368A1"/>
    <w:rsid w:val="000618FC"/>
    <w:rsid w:val="000E5043"/>
    <w:rsid w:val="0012253B"/>
    <w:rsid w:val="00172E98"/>
    <w:rsid w:val="002324C9"/>
    <w:rsid w:val="0025780A"/>
    <w:rsid w:val="00260340"/>
    <w:rsid w:val="002B2C5B"/>
    <w:rsid w:val="00342912"/>
    <w:rsid w:val="003F6828"/>
    <w:rsid w:val="004D1047"/>
    <w:rsid w:val="00535548"/>
    <w:rsid w:val="005874C7"/>
    <w:rsid w:val="005C749A"/>
    <w:rsid w:val="005E50AC"/>
    <w:rsid w:val="00773C53"/>
    <w:rsid w:val="007E0D59"/>
    <w:rsid w:val="0081509E"/>
    <w:rsid w:val="0094113B"/>
    <w:rsid w:val="009875BC"/>
    <w:rsid w:val="009E36A6"/>
    <w:rsid w:val="009E771D"/>
    <w:rsid w:val="00A5530F"/>
    <w:rsid w:val="00BC19B4"/>
    <w:rsid w:val="00BC3031"/>
    <w:rsid w:val="00BD3668"/>
    <w:rsid w:val="00C16DF8"/>
    <w:rsid w:val="00C7052A"/>
    <w:rsid w:val="00D44744"/>
    <w:rsid w:val="00D86B34"/>
    <w:rsid w:val="00DE3E43"/>
    <w:rsid w:val="00F21FF8"/>
    <w:rsid w:val="00F53A0B"/>
    <w:rsid w:val="00FE147D"/>
    <w:rsid w:val="01001B5E"/>
    <w:rsid w:val="01BB7833"/>
    <w:rsid w:val="01EA5B99"/>
    <w:rsid w:val="027F15F0"/>
    <w:rsid w:val="04021749"/>
    <w:rsid w:val="04700FE0"/>
    <w:rsid w:val="057F6DC9"/>
    <w:rsid w:val="06CC4290"/>
    <w:rsid w:val="07BB058C"/>
    <w:rsid w:val="09304FAA"/>
    <w:rsid w:val="093920B1"/>
    <w:rsid w:val="0AAE6186"/>
    <w:rsid w:val="0B093D05"/>
    <w:rsid w:val="0B3A2110"/>
    <w:rsid w:val="0CB8153E"/>
    <w:rsid w:val="0CC9374C"/>
    <w:rsid w:val="0F20786F"/>
    <w:rsid w:val="0FC05E29"/>
    <w:rsid w:val="101C3CD5"/>
    <w:rsid w:val="1255782F"/>
    <w:rsid w:val="13921700"/>
    <w:rsid w:val="155B33AF"/>
    <w:rsid w:val="15D22B42"/>
    <w:rsid w:val="174C4D95"/>
    <w:rsid w:val="18BA663E"/>
    <w:rsid w:val="18E93FD6"/>
    <w:rsid w:val="1A442663"/>
    <w:rsid w:val="1B0B13D3"/>
    <w:rsid w:val="1B1069E9"/>
    <w:rsid w:val="1C1F7F8E"/>
    <w:rsid w:val="1C204A0A"/>
    <w:rsid w:val="1C281B11"/>
    <w:rsid w:val="1CAF0B20"/>
    <w:rsid w:val="1CF73704"/>
    <w:rsid w:val="1F9F033C"/>
    <w:rsid w:val="21BE2E1C"/>
    <w:rsid w:val="228A7081"/>
    <w:rsid w:val="22F866E1"/>
    <w:rsid w:val="247C55AF"/>
    <w:rsid w:val="267F67D1"/>
    <w:rsid w:val="27CC77D3"/>
    <w:rsid w:val="2E6D7F83"/>
    <w:rsid w:val="2F7D0FB0"/>
    <w:rsid w:val="320F1351"/>
    <w:rsid w:val="336D2891"/>
    <w:rsid w:val="34CC52D7"/>
    <w:rsid w:val="36032F7B"/>
    <w:rsid w:val="36754EE7"/>
    <w:rsid w:val="368C19C0"/>
    <w:rsid w:val="37645C9B"/>
    <w:rsid w:val="3814321D"/>
    <w:rsid w:val="38736485"/>
    <w:rsid w:val="38C66F0D"/>
    <w:rsid w:val="38E250CA"/>
    <w:rsid w:val="3B070131"/>
    <w:rsid w:val="3CBE19AA"/>
    <w:rsid w:val="3E1440E6"/>
    <w:rsid w:val="3EAD3546"/>
    <w:rsid w:val="3ECE409C"/>
    <w:rsid w:val="41392946"/>
    <w:rsid w:val="442E1B0B"/>
    <w:rsid w:val="445A645C"/>
    <w:rsid w:val="489C27BC"/>
    <w:rsid w:val="4AA5064D"/>
    <w:rsid w:val="4DCC571D"/>
    <w:rsid w:val="4E923265"/>
    <w:rsid w:val="4EC217CD"/>
    <w:rsid w:val="4F7A20A8"/>
    <w:rsid w:val="50C07F8E"/>
    <w:rsid w:val="510D4856"/>
    <w:rsid w:val="5302488E"/>
    <w:rsid w:val="53861423"/>
    <w:rsid w:val="53AA5B67"/>
    <w:rsid w:val="548E7BE3"/>
    <w:rsid w:val="56F20776"/>
    <w:rsid w:val="597E42AD"/>
    <w:rsid w:val="5D945C70"/>
    <w:rsid w:val="64DF0C36"/>
    <w:rsid w:val="65654E6F"/>
    <w:rsid w:val="658B47A0"/>
    <w:rsid w:val="66726AD5"/>
    <w:rsid w:val="676E3E54"/>
    <w:rsid w:val="67BA0B97"/>
    <w:rsid w:val="67D068B1"/>
    <w:rsid w:val="685B748F"/>
    <w:rsid w:val="6C091D5D"/>
    <w:rsid w:val="6C8A11E4"/>
    <w:rsid w:val="6CCB7647"/>
    <w:rsid w:val="6CDA1832"/>
    <w:rsid w:val="6D5F66BC"/>
    <w:rsid w:val="6EFD088B"/>
    <w:rsid w:val="6F1201CC"/>
    <w:rsid w:val="705C33D8"/>
    <w:rsid w:val="71F215E2"/>
    <w:rsid w:val="74AF5AA0"/>
    <w:rsid w:val="779D6084"/>
    <w:rsid w:val="78540BD8"/>
    <w:rsid w:val="791816F6"/>
    <w:rsid w:val="796C21B2"/>
    <w:rsid w:val="79866907"/>
    <w:rsid w:val="7C7970C0"/>
    <w:rsid w:val="7CFE3ED1"/>
    <w:rsid w:val="7E8E6727"/>
    <w:rsid w:val="7F9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fontstyle01"/>
    <w:basedOn w:val="6"/>
    <w:autoRedefine/>
    <w:qFormat/>
    <w:uiPriority w:val="0"/>
    <w:rPr>
      <w:rFonts w:ascii="FZFSK--GBK1-0" w:hAnsi="FZFSK--GBK1-0" w:eastAsia="FZFSK--GBK1-0" w:cs="FZFSK--GBK1-0"/>
      <w:color w:val="000000"/>
      <w:sz w:val="32"/>
      <w:szCs w:val="32"/>
    </w:rPr>
  </w:style>
  <w:style w:type="character" w:customStyle="1" w:styleId="9">
    <w:name w:val="fontstyle21"/>
    <w:basedOn w:val="6"/>
    <w:autoRedefine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  <w:style w:type="character" w:customStyle="1" w:styleId="10">
    <w:name w:val="fontstyle11"/>
    <w:basedOn w:val="6"/>
    <w:autoRedefine/>
    <w:qFormat/>
    <w:uiPriority w:val="0"/>
    <w:rPr>
      <w:rFonts w:ascii="TimesNewRomanPSMT" w:hAnsi="TimesNewRomanPSMT" w:eastAsia="TimesNewRomanPSMT" w:cs="TimesNewRomanPSMT"/>
      <w:color w:val="000000"/>
      <w:sz w:val="32"/>
      <w:szCs w:val="32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775</Words>
  <Characters>880</Characters>
  <Lines>6</Lines>
  <Paragraphs>1</Paragraphs>
  <TotalTime>1</TotalTime>
  <ScaleCrop>false</ScaleCrop>
  <LinksUpToDate>false</LinksUpToDate>
  <CharactersWithSpaces>885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2024-03-14T02:22:00Z</dcterms:created>
  <dc:creator>俞佳炜</dc:creator>
  <cp:lastModifiedBy>小胖手 </cp:lastModifiedBy>
  <cp:lastPrinted>2024-04-07T07:17:00Z</cp:lastPrinted>
  <dcterms:modified xsi:type="dcterms:W3CDTF">2025-04-17T08:49:31Z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24B35CFF112047BEA351D613654620DD_13</vt:lpwstr>
  </property>
</Properties>
</file>